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A8E1" w14:textId="77777777" w:rsidR="00CD2237" w:rsidRPr="00CD2237" w:rsidRDefault="00CD2237" w:rsidP="00CD2237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CD2237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Tutti i supplenti della scuola hanno diritto al bonus di 200 euro se hanno lavorato per almeno 50 giorni nel 2021</w:t>
      </w:r>
    </w:p>
    <w:p w14:paraId="52DB9EF9" w14:textId="77777777" w:rsidR="00CD2237" w:rsidRPr="00CD2237" w:rsidRDefault="00CD2237" w:rsidP="00CD2237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CD2237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È quanto si evince da una lettura corretta della norma e delle indicazioni Inps.</w:t>
      </w:r>
    </w:p>
    <w:p w14:paraId="4E6E8B20" w14:textId="77777777" w:rsidR="00CD2237" w:rsidRPr="00CD2237" w:rsidRDefault="00CD2237" w:rsidP="00CD2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it-IT"/>
        </w:rPr>
      </w:pPr>
      <w:r w:rsidRPr="00CD2237">
        <w:rPr>
          <w:rFonts w:ascii="Arial" w:eastAsia="Times New Roman" w:hAnsi="Arial" w:cs="Arial"/>
          <w:b/>
          <w:bCs/>
          <w:color w:val="4D4D4D"/>
          <w:sz w:val="21"/>
          <w:szCs w:val="21"/>
          <w:lang w:eastAsia="it-IT"/>
        </w:rPr>
        <w:t>11/07/2022</w:t>
      </w:r>
    </w:p>
    <w:bookmarkStart w:id="0" w:name="fb_share"/>
    <w:p w14:paraId="43321172" w14:textId="77777777" w:rsidR="00CD2237" w:rsidRPr="00CD2237" w:rsidRDefault="00CD2237" w:rsidP="00CD2237">
      <w:pPr>
        <w:numPr>
          <w:ilvl w:val="0"/>
          <w:numId w:val="1"/>
        </w:numPr>
        <w:spacing w:before="45" w:after="120" w:line="270" w:lineRule="atLeast"/>
        <w:ind w:left="795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D2237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begin"/>
      </w:r>
      <w:r w:rsidRPr="00CD2237">
        <w:rPr>
          <w:rFonts w:ascii="Arial" w:eastAsia="Times New Roman" w:hAnsi="Arial" w:cs="Arial"/>
          <w:color w:val="000000"/>
          <w:sz w:val="18"/>
          <w:szCs w:val="18"/>
          <w:lang w:eastAsia="it-IT"/>
        </w:rPr>
        <w:instrText xml:space="preserve"> HYPERLINK "https://www.flcgil.it/attualita/bonus-200-euro-sara-erogato-a-luglio-con-apposita-emissione-da-parte-di-noipa.flc" </w:instrText>
      </w:r>
      <w:r w:rsidRPr="00CD2237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separate"/>
      </w:r>
      <w:r w:rsidRPr="00CD2237">
        <w:rPr>
          <w:rFonts w:ascii="Arial" w:eastAsia="Times New Roman" w:hAnsi="Arial" w:cs="Arial"/>
          <w:color w:val="005EB3"/>
          <w:sz w:val="18"/>
          <w:szCs w:val="18"/>
          <w:lang w:eastAsia="it-IT"/>
        </w:rPr>
        <w:t xml:space="preserve">Bonus 200 euro: sarà erogato a luglio con apposita emissione da parte di </w:t>
      </w:r>
      <w:proofErr w:type="spellStart"/>
      <w:r w:rsidRPr="00CD2237">
        <w:rPr>
          <w:rFonts w:ascii="Arial" w:eastAsia="Times New Roman" w:hAnsi="Arial" w:cs="Arial"/>
          <w:color w:val="005EB3"/>
          <w:sz w:val="18"/>
          <w:szCs w:val="18"/>
          <w:lang w:eastAsia="it-IT"/>
        </w:rPr>
        <w:t>NoiPa</w:t>
      </w:r>
      <w:proofErr w:type="spellEnd"/>
      <w:r w:rsidRPr="00CD2237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end"/>
      </w:r>
    </w:p>
    <w:p w14:paraId="72D40A31" w14:textId="77777777" w:rsidR="00CD2237" w:rsidRPr="00CD2237" w:rsidRDefault="00CD2237" w:rsidP="00CD223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23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personale </w:t>
      </w:r>
      <w:r w:rsidRPr="00CD2237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Ata e docente della scuola con contratto a tempo determinato</w:t>
      </w:r>
      <w:r w:rsidRPr="00CD223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(compresi quelli con nomina al 30 giugno) </w:t>
      </w:r>
      <w:r w:rsidRPr="00CD2237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spetta l’indennità una tantum di 200 euro</w:t>
      </w:r>
      <w:r w:rsidRPr="00CD223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prevista dal DL 50/2022 (Aiuti). In particolare ne hanno diritto i lavoratori precari della scuola che rispettano i seguenti requisiti: aver svolto nel 2021 almeno 50 giornate di lavoro effettive anche con più rapporti di lavoro a tempo determinato e di rispettare il limite reddituale 35.000€ per l’anno 2021. </w:t>
      </w:r>
    </w:p>
    <w:p w14:paraId="4B97FA74" w14:textId="77777777" w:rsidR="00CD2237" w:rsidRPr="00CD2237" w:rsidRDefault="00CD2237" w:rsidP="00CD223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23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 lavoratori con questi requisiti, per ricevere il bonus, dovranno </w:t>
      </w:r>
      <w:r w:rsidRPr="00CD2237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presentare domanda all’Inps</w:t>
      </w:r>
      <w:r w:rsidRPr="00CD223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(anche attraverso i servizi di assistenza Inca Cgil) </w:t>
      </w:r>
      <w:r w:rsidRPr="00CD2237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entro il 31 ottobre 2022</w:t>
      </w:r>
      <w:r w:rsidRPr="00CD223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14:paraId="20700956" w14:textId="77777777" w:rsidR="00CD2237" w:rsidRPr="00CD2237" w:rsidRDefault="00CD2237" w:rsidP="00CD223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23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Tutto ciò si evince da una lettura approfondita e corretta della norma (c. 13, art. 32 del DL 50/2022) e della circolare applicativa dell’INPS (n. 73 del 24 giugno 2022) da cui si desume che </w:t>
      </w:r>
      <w:r w:rsidRPr="00CD2237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l'ente provvederà ad erogare il bonus a tutti i lavoratori precari con i requisiti sopra indicati</w:t>
      </w:r>
      <w:r w:rsidRPr="00CD223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14:paraId="0522EFE1" w14:textId="77777777" w:rsidR="00CD2237" w:rsidRPr="00CD2237" w:rsidRDefault="00CD2237" w:rsidP="00CD223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23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Tale applicazione della norma consente di </w:t>
      </w:r>
      <w:r w:rsidRPr="00CD2237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ampliare la platea dei lavoratori precari</w:t>
      </w:r>
      <w:r w:rsidRPr="00CD223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che potranno beneficiare del bonus. Resta ferma l’iniziativa della Cgil per includere tutti i lavoratori precari, nessuno escluso, dall’erogazione del bonus.</w:t>
      </w:r>
    </w:p>
    <w:bookmarkEnd w:id="0"/>
    <w:p w14:paraId="0E195077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4CF1"/>
    <w:multiLevelType w:val="multilevel"/>
    <w:tmpl w:val="E96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37"/>
    <w:rsid w:val="00820E82"/>
    <w:rsid w:val="00C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8CF9"/>
  <w15:chartTrackingRefBased/>
  <w15:docId w15:val="{AF87302A-21CD-479E-89C0-57258D7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667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851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3444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1060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686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6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14401286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</w:divsChild>
        </w:div>
        <w:div w:id="7224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7757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dcterms:created xsi:type="dcterms:W3CDTF">2022-07-12T07:07:00Z</dcterms:created>
  <dcterms:modified xsi:type="dcterms:W3CDTF">2022-07-12T07:09:00Z</dcterms:modified>
</cp:coreProperties>
</file>