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87" w:rsidRPr="00FF6287" w:rsidRDefault="00FF6287" w:rsidP="00FF6287">
      <w:pPr>
        <w:spacing w:after="240" w:line="240" w:lineRule="atLeast"/>
        <w:ind w:left="1425"/>
        <w:outlineLvl w:val="0"/>
        <w:rPr>
          <w:rFonts w:ascii="inherit" w:eastAsia="Times New Roman" w:hAnsi="inherit" w:cs="Times New Roman"/>
          <w:b/>
          <w:bCs/>
          <w:color w:val="1C2024"/>
          <w:kern w:val="36"/>
          <w:sz w:val="72"/>
          <w:szCs w:val="72"/>
          <w:lang w:eastAsia="it-IT"/>
        </w:rPr>
      </w:pPr>
      <w:r w:rsidRPr="00FF6287">
        <w:rPr>
          <w:rFonts w:ascii="inherit" w:eastAsia="Times New Roman" w:hAnsi="inherit" w:cs="Times New Roman"/>
          <w:b/>
          <w:bCs/>
          <w:color w:val="1C2024"/>
          <w:kern w:val="36"/>
          <w:sz w:val="72"/>
          <w:szCs w:val="72"/>
          <w:lang w:eastAsia="it-IT"/>
        </w:rPr>
        <w:t>Messaggio n° 1962 del 09-05-2022</w:t>
      </w:r>
    </w:p>
    <w:p w:rsidR="00FF6287" w:rsidRPr="00FF6287" w:rsidRDefault="00FF6287" w:rsidP="00FF6287">
      <w:pPr>
        <w:shd w:val="clear" w:color="auto" w:fill="FFFFFF"/>
        <w:spacing w:line="240" w:lineRule="auto"/>
        <w:rPr>
          <w:rFonts w:ascii="Times New Roman" w:eastAsia="Times New Roman" w:hAnsi="Times New Roman" w:cs="Times New Roman"/>
          <w:sz w:val="24"/>
          <w:szCs w:val="24"/>
          <w:lang w:eastAsia="it-IT"/>
        </w:rPr>
      </w:pPr>
    </w:p>
    <w:p w:rsidR="00FF6287" w:rsidRPr="00FF6287" w:rsidRDefault="00FF6287" w:rsidP="00FF6287">
      <w:pPr>
        <w:spacing w:after="0" w:line="240" w:lineRule="auto"/>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Oggetto</w:t>
      </w:r>
    </w:p>
    <w:p w:rsidR="00FF6287" w:rsidRPr="00FF6287" w:rsidRDefault="00FF6287" w:rsidP="00FF6287">
      <w:pPr>
        <w:shd w:val="clear" w:color="auto" w:fill="FFFFFF"/>
        <w:spacing w:line="240" w:lineRule="auto"/>
        <w:rPr>
          <w:rFonts w:ascii="Times New Roman" w:eastAsia="Times New Roman" w:hAnsi="Times New Roman" w:cs="Times New Roman"/>
          <w:sz w:val="24"/>
          <w:szCs w:val="24"/>
          <w:lang w:eastAsia="it-IT"/>
        </w:rPr>
      </w:pPr>
      <w:r w:rsidRPr="00FF6287">
        <w:rPr>
          <w:rFonts w:ascii="Verdana" w:eastAsia="Times New Roman" w:hAnsi="Verdana" w:cs="Times New Roman"/>
          <w:b/>
          <w:bCs/>
          <w:lang w:eastAsia="it-IT"/>
        </w:rPr>
        <w:t>Assegno unico e universale per i figli a carico. Rilascio di nuove funzionalità nella procedura internet relativa alla trasmissione delle domande</w:t>
      </w:r>
    </w:p>
    <w:p w:rsidR="00FF6287" w:rsidRPr="00FF6287" w:rsidRDefault="00FF6287" w:rsidP="00FF6287">
      <w:pPr>
        <w:spacing w:after="0" w:line="240" w:lineRule="auto"/>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Testo completo del messaggio</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Con il presente messaggio, facendo seguito alla circolare n. 23 del 9 febbraio 2022 e ai messaggi e alle comunicazioni dell’INPS in materia di Assegno unico e universale per i figli a carico, introdotto con il decreto legislativo 29 dicembre 2021, n. 230, si comunica che sono disponibili nella procedura internet relativa alla trasmissione delle domande per la prestazione in oggetto, le seguenti nuove funzionalità:</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1) Modifica della domanda;</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2) Visualizzazione dei pagamenti;</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3) Evidenza delle posizioni con anomalie o incompletezze.</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b/>
          <w:bCs/>
          <w:sz w:val="24"/>
          <w:szCs w:val="24"/>
          <w:lang w:eastAsia="it-IT"/>
        </w:rPr>
        <w:t>1. Modifica della domanda</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Accedendo alla sezione “Consulta e gestisci le domande che hai presentato” dalla </w:t>
      </w:r>
      <w:r w:rsidRPr="00FF6287">
        <w:rPr>
          <w:rFonts w:ascii="Times New Roman" w:eastAsia="Times New Roman" w:hAnsi="Times New Roman" w:cs="Times New Roman"/>
          <w:i/>
          <w:iCs/>
          <w:sz w:val="24"/>
          <w:szCs w:val="24"/>
          <w:lang w:eastAsia="it-IT"/>
        </w:rPr>
        <w:t>home page</w:t>
      </w:r>
      <w:r w:rsidRPr="00FF6287">
        <w:rPr>
          <w:rFonts w:ascii="Times New Roman" w:eastAsia="Times New Roman" w:hAnsi="Times New Roman" w:cs="Times New Roman"/>
          <w:sz w:val="24"/>
          <w:szCs w:val="24"/>
          <w:lang w:eastAsia="it-IT"/>
        </w:rPr>
        <w:t> dell’applicazione si possono visualizzare i dati della domanda già presentata.</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Premendo il tasto funzione “Modifica” è possibile variare i valori di alcuni campi delle schede figlio, modificando quelli già presenti.</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I campi potenzialmente oggetto di modifica sono relativi a:</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variazione o inserimento della condizione di disabilità del figlio;</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variazioni della dichiarazione relativa alla frequenza scolastica/corso di formazione per il figlio maggiorenne (18-21 anni);</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modifiche attinenti all’eventuale separazione/coniugio dei genitori;</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il codice fiscale dell’altro genitore (a condizione che questi non abbia già fornito la propria modalità di pagamento e non abbia già percepito un pagamento);</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i criteri di ripartizione dell’assegno tra i due genitori sulla base di apposito provvedimento del giudice o dell’accordo tra i genitori;</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spettanza delle maggiorazioni previste dagli articoli 4 e 5 del decreto legislativo n. 230/2021;</w:t>
      </w:r>
    </w:p>
    <w:p w:rsidR="00FF6287" w:rsidRPr="00FF6287" w:rsidRDefault="00FF6287" w:rsidP="00FF6287">
      <w:pPr>
        <w:numPr>
          <w:ilvl w:val="0"/>
          <w:numId w:val="2"/>
        </w:numPr>
        <w:shd w:val="clear" w:color="auto" w:fill="FFFFFF"/>
        <w:spacing w:before="100" w:beforeAutospacing="1" w:after="100" w:afterAutospacing="1" w:line="408" w:lineRule="atLeast"/>
        <w:ind w:left="660"/>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variazioni attinenti alle modalità di pagamento prescelte dal richiedente e dall’eventuale altro genitore.</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 xml:space="preserve">Le modifiche apportate hanno effetto dal momento in cui sono inserite in procedura e, pertanto, non generano il diritto a conguagli per importi arretrati, con l’eccezione della dichiarazione relativa alla </w:t>
      </w:r>
      <w:r w:rsidRPr="00FF6287">
        <w:rPr>
          <w:rFonts w:ascii="Times New Roman" w:eastAsia="Times New Roman" w:hAnsi="Times New Roman" w:cs="Times New Roman"/>
          <w:sz w:val="24"/>
          <w:szCs w:val="24"/>
          <w:lang w:eastAsia="it-IT"/>
        </w:rPr>
        <w:lastRenderedPageBreak/>
        <w:t>condizione di disabilità del figlio/a laddove preesistente alla modifica in domanda (in questo caso il richiedente deve indicare la data di decorrenza della disabilità).</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In particolare, per quanto concerne la condizione di disabilità, si ricorda che la medesima deve risultare anche dall’ISEE del nucleo familiare ove sono inseriti i figli. Laddove tale specifica non sia presente nell’apposito quadro della DSU, si ricorda che è possibile chiederne la rettifica all’intermediario abilitato (CAF) che ha provveduto all’inoltro della medesima DSU.</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In tali casi, infatti, non è necessario ripresentare una nuova DSU.</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Per quanto riguarda le modifiche relative ai criteri di ripartizione dell’assegno tra i genitori, nel fare rinvio alle istruzioni appositamente comunicate con il messaggio n. 1714 del 20 aprile 2022, si ricorda che in sede di prima domanda e/o di modifica di una domanda di Assegno unico e universale già presentata non è richiesto al genitore di allegare alcuna documentazione comprovante il suo diritto, fermo restando che l’altro genitore potrà chiedere alla Struttura INPS competente il riesame della ripartizione, esibendo la documentazione che comprova il suo diritto.</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b/>
          <w:bCs/>
          <w:sz w:val="24"/>
          <w:szCs w:val="24"/>
          <w:lang w:eastAsia="it-IT"/>
        </w:rPr>
        <w:t>2. Visualizzazione dei pagamenti</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Nella sezione “Consulta e gestisci le domande che hai presentato”, dopo avere effettuato l’accesso al dettaglio della domanda (tramite l’apposito pulsante posto a destra degli estremi identificativi della domanda), è stato aggiunto un ulteriore </w:t>
      </w:r>
      <w:proofErr w:type="spellStart"/>
      <w:r w:rsidRPr="00FF6287">
        <w:rPr>
          <w:rFonts w:ascii="Times New Roman" w:eastAsia="Times New Roman" w:hAnsi="Times New Roman" w:cs="Times New Roman"/>
          <w:i/>
          <w:iCs/>
          <w:sz w:val="24"/>
          <w:szCs w:val="24"/>
          <w:lang w:eastAsia="it-IT"/>
        </w:rPr>
        <w:t>tab</w:t>
      </w:r>
      <w:proofErr w:type="spellEnd"/>
      <w:r w:rsidRPr="00FF6287">
        <w:rPr>
          <w:rFonts w:ascii="Times New Roman" w:eastAsia="Times New Roman" w:hAnsi="Times New Roman" w:cs="Times New Roman"/>
          <w:sz w:val="24"/>
          <w:szCs w:val="24"/>
          <w:lang w:eastAsia="it-IT"/>
        </w:rPr>
        <w:t> denominato “Pagamenti”, con il quale è possibile visualizzare la lista dei pagamenti disposti suddivisi per competenza mensile con la specifica modalità di pagamento utilizzata.</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b/>
          <w:bCs/>
          <w:sz w:val="24"/>
          <w:szCs w:val="24"/>
          <w:lang w:eastAsia="it-IT"/>
        </w:rPr>
        <w:t>3. Evidenza delle posizioni con anomalie o incompletezze</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Accedendo alla predetta sezione “Consulta e gestisci le domande che hai presentato”, nella visualizzazione di riepilogo che appare al momento dell’accesso è presente un campo denominato “Evidenze”.</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Tale campo mostra all’utente che ha inserito la domanda le eventuali criticità emerse durante la fase istruttoria e che ne impediscono il completamento.</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In tali casi, la domanda può essere sbloccata solo a seguito dell’intervento da parte del richiedente stesso a cui viene richiesto, ad esempio, di fornire ulteriore documentazione di supporto ovvero di precisare la permanenza di un requisito. Se le evidenze sono più di due, la lista completa delle criticità che impediscono il completamento dell’istruttoria può essere visualizzata accedendo al dettaglio della domanda (tramite l’apposito pulsante posto a destra degli estremi identificativi della domanda stessa), e selezionando il </w:t>
      </w:r>
      <w:proofErr w:type="spellStart"/>
      <w:r w:rsidRPr="00FF6287">
        <w:rPr>
          <w:rFonts w:ascii="Times New Roman" w:eastAsia="Times New Roman" w:hAnsi="Times New Roman" w:cs="Times New Roman"/>
          <w:i/>
          <w:iCs/>
          <w:sz w:val="24"/>
          <w:szCs w:val="24"/>
          <w:lang w:eastAsia="it-IT"/>
        </w:rPr>
        <w:t>tab</w:t>
      </w:r>
      <w:proofErr w:type="spellEnd"/>
      <w:r w:rsidRPr="00FF6287">
        <w:rPr>
          <w:rFonts w:ascii="Times New Roman" w:eastAsia="Times New Roman" w:hAnsi="Times New Roman" w:cs="Times New Roman"/>
          <w:sz w:val="24"/>
          <w:szCs w:val="24"/>
          <w:lang w:eastAsia="it-IT"/>
        </w:rPr>
        <w:t> “Evidenze”.</w:t>
      </w:r>
    </w:p>
    <w:p w:rsidR="00FF6287" w:rsidRPr="00FF6287" w:rsidRDefault="00FF6287" w:rsidP="00FF6287">
      <w:pPr>
        <w:shd w:val="clear" w:color="auto" w:fill="FFFFFF"/>
        <w:spacing w:after="165"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Le evidenze si possono riferire anche alla modalità di pagamento prescelta, alla necessità di ulteriore documentazione da allegare a comprova dei requisiti per il diritto e/o la misura dell’assegno, alla necessità di integrare i requisiti (di studio, tirocini, ecc.) per i figli diventati maggiorenni dopo la presentazione della domanda, alla discordanza della condizione di disabilità con quanto rilevato in DSU.</w:t>
      </w:r>
    </w:p>
    <w:p w:rsidR="00FF6287" w:rsidRPr="00FF6287" w:rsidRDefault="00FF6287" w:rsidP="00FF6287">
      <w:pPr>
        <w:shd w:val="clear" w:color="auto" w:fill="FFFFFF"/>
        <w:spacing w:line="240" w:lineRule="auto"/>
        <w:jc w:val="both"/>
        <w:rPr>
          <w:rFonts w:ascii="Times New Roman" w:eastAsia="Times New Roman" w:hAnsi="Times New Roman" w:cs="Times New Roman"/>
          <w:sz w:val="24"/>
          <w:szCs w:val="24"/>
          <w:lang w:eastAsia="it-IT"/>
        </w:rPr>
      </w:pPr>
      <w:r w:rsidRPr="00FF6287">
        <w:rPr>
          <w:rFonts w:ascii="Times New Roman" w:eastAsia="Times New Roman" w:hAnsi="Times New Roman" w:cs="Times New Roman"/>
          <w:sz w:val="24"/>
          <w:szCs w:val="24"/>
          <w:lang w:eastAsia="it-IT"/>
        </w:rPr>
        <w:t>Nel dettaglio della scheda figlio sono consultabili anche i provvedimenti di accoglimento e di reiezione, che sono scaricabili in formato .</w:t>
      </w:r>
      <w:r w:rsidRPr="00FF6287">
        <w:rPr>
          <w:rFonts w:ascii="Times New Roman" w:eastAsia="Times New Roman" w:hAnsi="Times New Roman" w:cs="Times New Roman"/>
          <w:i/>
          <w:iCs/>
          <w:sz w:val="24"/>
          <w:szCs w:val="24"/>
          <w:lang w:eastAsia="it-IT"/>
        </w:rPr>
        <w:t>pdf</w:t>
      </w:r>
      <w:r w:rsidRPr="00FF6287">
        <w:rPr>
          <w:rFonts w:ascii="Times New Roman" w:eastAsia="Times New Roman" w:hAnsi="Times New Roman" w:cs="Times New Roman"/>
          <w:sz w:val="24"/>
          <w:szCs w:val="24"/>
          <w:lang w:eastAsia="it-IT"/>
        </w:rPr>
        <w:t>. Nel provvedimento di reiezione sono specificate le relative motivazioni.</w:t>
      </w:r>
    </w:p>
    <w:tbl>
      <w:tblPr>
        <w:tblW w:w="8595" w:type="dxa"/>
        <w:tblCellSpacing w:w="15" w:type="dxa"/>
        <w:tblCellMar>
          <w:top w:w="15" w:type="dxa"/>
          <w:left w:w="15" w:type="dxa"/>
          <w:bottom w:w="15" w:type="dxa"/>
          <w:right w:w="15" w:type="dxa"/>
        </w:tblCellMar>
        <w:tblLook w:val="04A0" w:firstRow="1" w:lastRow="0" w:firstColumn="1" w:lastColumn="0" w:noHBand="0" w:noVBand="1"/>
      </w:tblPr>
      <w:tblGrid>
        <w:gridCol w:w="4234"/>
        <w:gridCol w:w="4361"/>
      </w:tblGrid>
      <w:tr w:rsidR="00FF6287" w:rsidRPr="00FF6287" w:rsidTr="00FF6287">
        <w:trPr>
          <w:tblCellSpacing w:w="15" w:type="dxa"/>
        </w:trPr>
        <w:tc>
          <w:tcPr>
            <w:tcW w:w="2836" w:type="dxa"/>
            <w:shd w:val="clear" w:color="auto" w:fill="auto"/>
            <w:tcMar>
              <w:top w:w="75" w:type="dxa"/>
              <w:left w:w="75" w:type="dxa"/>
              <w:bottom w:w="75" w:type="dxa"/>
              <w:right w:w="75" w:type="dxa"/>
            </w:tcMar>
            <w:vAlign w:val="center"/>
            <w:hideMark/>
          </w:tcPr>
          <w:p w:rsidR="00FF6287" w:rsidRPr="00FF6287" w:rsidRDefault="00FF6287" w:rsidP="00FF6287">
            <w:pPr>
              <w:spacing w:after="0" w:line="240" w:lineRule="auto"/>
              <w:rPr>
                <w:rFonts w:ascii="Times New Roman" w:eastAsia="Times New Roman" w:hAnsi="Times New Roman" w:cs="Times New Roman"/>
                <w:sz w:val="24"/>
                <w:szCs w:val="24"/>
                <w:lang w:eastAsia="it-IT"/>
              </w:rPr>
            </w:pPr>
          </w:p>
        </w:tc>
        <w:tc>
          <w:tcPr>
            <w:tcW w:w="2922" w:type="dxa"/>
            <w:shd w:val="clear" w:color="auto" w:fill="auto"/>
            <w:tcMar>
              <w:top w:w="75" w:type="dxa"/>
              <w:left w:w="75" w:type="dxa"/>
              <w:bottom w:w="75" w:type="dxa"/>
              <w:right w:w="75" w:type="dxa"/>
            </w:tcMar>
            <w:vAlign w:val="center"/>
            <w:hideMark/>
          </w:tcPr>
          <w:p w:rsidR="00FF6287" w:rsidRPr="00FF6287" w:rsidRDefault="00FF6287" w:rsidP="00FF6287">
            <w:pPr>
              <w:spacing w:after="0" w:line="240" w:lineRule="auto"/>
              <w:jc w:val="center"/>
              <w:rPr>
                <w:rFonts w:ascii="Times New Roman" w:eastAsia="Times New Roman" w:hAnsi="Times New Roman" w:cs="Times New Roman"/>
                <w:sz w:val="24"/>
                <w:szCs w:val="24"/>
                <w:lang w:eastAsia="it-IT"/>
              </w:rPr>
            </w:pPr>
            <w:bookmarkStart w:id="0" w:name="_GoBack"/>
            <w:bookmarkEnd w:id="0"/>
          </w:p>
        </w:tc>
      </w:tr>
    </w:tbl>
    <w:p w:rsidR="00927FAD" w:rsidRDefault="00927FAD"/>
    <w:sectPr w:rsidR="00927F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CAC"/>
    <w:multiLevelType w:val="multilevel"/>
    <w:tmpl w:val="64CA1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21E5C"/>
    <w:multiLevelType w:val="multilevel"/>
    <w:tmpl w:val="F308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87"/>
    <w:rsid w:val="00927FAD"/>
    <w:rsid w:val="00FF62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7C1D"/>
  <w15:chartTrackingRefBased/>
  <w15:docId w15:val="{C678BEA4-74D9-4912-9195-6C464B44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724613">
      <w:bodyDiv w:val="1"/>
      <w:marLeft w:val="0"/>
      <w:marRight w:val="0"/>
      <w:marTop w:val="0"/>
      <w:marBottom w:val="0"/>
      <w:divBdr>
        <w:top w:val="none" w:sz="0" w:space="0" w:color="auto"/>
        <w:left w:val="none" w:sz="0" w:space="0" w:color="auto"/>
        <w:bottom w:val="none" w:sz="0" w:space="0" w:color="auto"/>
        <w:right w:val="none" w:sz="0" w:space="0" w:color="auto"/>
      </w:divBdr>
      <w:divsChild>
        <w:div w:id="582909200">
          <w:marLeft w:val="0"/>
          <w:marRight w:val="0"/>
          <w:marTop w:val="0"/>
          <w:marBottom w:val="0"/>
          <w:divBdr>
            <w:top w:val="none" w:sz="0" w:space="0" w:color="auto"/>
            <w:left w:val="none" w:sz="0" w:space="0" w:color="auto"/>
            <w:bottom w:val="none" w:sz="0" w:space="0" w:color="auto"/>
            <w:right w:val="none" w:sz="0" w:space="0" w:color="auto"/>
          </w:divBdr>
          <w:divsChild>
            <w:div w:id="1455442336">
              <w:marLeft w:val="0"/>
              <w:marRight w:val="0"/>
              <w:marTop w:val="0"/>
              <w:marBottom w:val="0"/>
              <w:divBdr>
                <w:top w:val="none" w:sz="0" w:space="0" w:color="auto"/>
                <w:left w:val="none" w:sz="0" w:space="0" w:color="auto"/>
                <w:bottom w:val="none" w:sz="0" w:space="0" w:color="auto"/>
                <w:right w:val="none" w:sz="0" w:space="0" w:color="auto"/>
              </w:divBdr>
              <w:divsChild>
                <w:div w:id="9249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9063">
          <w:marLeft w:val="0"/>
          <w:marRight w:val="0"/>
          <w:marTop w:val="0"/>
          <w:marBottom w:val="0"/>
          <w:divBdr>
            <w:top w:val="none" w:sz="0" w:space="0" w:color="auto"/>
            <w:left w:val="none" w:sz="0" w:space="0" w:color="auto"/>
            <w:bottom w:val="none" w:sz="0" w:space="0" w:color="auto"/>
            <w:right w:val="none" w:sz="0" w:space="0" w:color="auto"/>
          </w:divBdr>
          <w:divsChild>
            <w:div w:id="366370034">
              <w:marLeft w:val="-240"/>
              <w:marRight w:val="-240"/>
              <w:marTop w:val="0"/>
              <w:marBottom w:val="0"/>
              <w:divBdr>
                <w:top w:val="none" w:sz="0" w:space="0" w:color="auto"/>
                <w:left w:val="none" w:sz="0" w:space="0" w:color="auto"/>
                <w:bottom w:val="none" w:sz="0" w:space="0" w:color="auto"/>
                <w:right w:val="none" w:sz="0" w:space="0" w:color="auto"/>
              </w:divBdr>
              <w:divsChild>
                <w:div w:id="186791641">
                  <w:marLeft w:val="0"/>
                  <w:marRight w:val="0"/>
                  <w:marTop w:val="0"/>
                  <w:marBottom w:val="0"/>
                  <w:divBdr>
                    <w:top w:val="none" w:sz="0" w:space="0" w:color="auto"/>
                    <w:left w:val="none" w:sz="0" w:space="0" w:color="auto"/>
                    <w:bottom w:val="none" w:sz="0" w:space="0" w:color="auto"/>
                    <w:right w:val="none" w:sz="0" w:space="0" w:color="auto"/>
                  </w:divBdr>
                  <w:divsChild>
                    <w:div w:id="1077751831">
                      <w:marLeft w:val="0"/>
                      <w:marRight w:val="0"/>
                      <w:marTop w:val="240"/>
                      <w:marBottom w:val="720"/>
                      <w:divBdr>
                        <w:top w:val="none" w:sz="0" w:space="0" w:color="auto"/>
                        <w:left w:val="none" w:sz="0" w:space="0" w:color="auto"/>
                        <w:bottom w:val="none" w:sz="0" w:space="0" w:color="auto"/>
                        <w:right w:val="none" w:sz="0" w:space="0" w:color="auto"/>
                      </w:divBdr>
                      <w:divsChild>
                        <w:div w:id="1241209426">
                          <w:marLeft w:val="0"/>
                          <w:marRight w:val="0"/>
                          <w:marTop w:val="0"/>
                          <w:marBottom w:val="0"/>
                          <w:divBdr>
                            <w:top w:val="none" w:sz="0" w:space="0" w:color="auto"/>
                            <w:left w:val="none" w:sz="0" w:space="0" w:color="auto"/>
                            <w:bottom w:val="none" w:sz="0" w:space="0" w:color="auto"/>
                            <w:right w:val="none" w:sz="0" w:space="0" w:color="auto"/>
                          </w:divBdr>
                          <w:divsChild>
                            <w:div w:id="862325978">
                              <w:marLeft w:val="0"/>
                              <w:marRight w:val="0"/>
                              <w:marTop w:val="0"/>
                              <w:marBottom w:val="0"/>
                              <w:divBdr>
                                <w:top w:val="none" w:sz="0" w:space="0" w:color="auto"/>
                                <w:left w:val="none" w:sz="0" w:space="0" w:color="auto"/>
                                <w:bottom w:val="none" w:sz="0" w:space="0" w:color="auto"/>
                                <w:right w:val="none" w:sz="0" w:space="0" w:color="auto"/>
                              </w:divBdr>
                            </w:div>
                            <w:div w:id="480003128">
                              <w:marLeft w:val="0"/>
                              <w:marRight w:val="0"/>
                              <w:marTop w:val="0"/>
                              <w:marBottom w:val="0"/>
                              <w:divBdr>
                                <w:top w:val="none" w:sz="0" w:space="0" w:color="auto"/>
                                <w:left w:val="none" w:sz="0" w:space="0" w:color="auto"/>
                                <w:bottom w:val="none" w:sz="0" w:space="0" w:color="auto"/>
                                <w:right w:val="none" w:sz="0" w:space="0" w:color="auto"/>
                              </w:divBdr>
                            </w:div>
                            <w:div w:id="1066227233">
                              <w:marLeft w:val="0"/>
                              <w:marRight w:val="0"/>
                              <w:marTop w:val="0"/>
                              <w:marBottom w:val="0"/>
                              <w:divBdr>
                                <w:top w:val="none" w:sz="0" w:space="0" w:color="auto"/>
                                <w:left w:val="none" w:sz="0" w:space="0" w:color="auto"/>
                                <w:bottom w:val="none" w:sz="0" w:space="0" w:color="auto"/>
                                <w:right w:val="none" w:sz="0" w:space="0" w:color="auto"/>
                              </w:divBdr>
                            </w:div>
                          </w:divsChild>
                        </w:div>
                        <w:div w:id="334235006">
                          <w:marLeft w:val="0"/>
                          <w:marRight w:val="0"/>
                          <w:marTop w:val="0"/>
                          <w:marBottom w:val="0"/>
                          <w:divBdr>
                            <w:top w:val="none" w:sz="0" w:space="0" w:color="auto"/>
                            <w:left w:val="none" w:sz="0" w:space="0" w:color="auto"/>
                            <w:bottom w:val="none" w:sz="0" w:space="0" w:color="auto"/>
                            <w:right w:val="none" w:sz="0" w:space="0" w:color="auto"/>
                          </w:divBdr>
                        </w:div>
                        <w:div w:id="1215501508">
                          <w:marLeft w:val="0"/>
                          <w:marRight w:val="0"/>
                          <w:marTop w:val="0"/>
                          <w:marBottom w:val="0"/>
                          <w:divBdr>
                            <w:top w:val="none" w:sz="0" w:space="0" w:color="auto"/>
                            <w:left w:val="none" w:sz="0" w:space="0" w:color="auto"/>
                            <w:bottom w:val="none" w:sz="0" w:space="0" w:color="auto"/>
                            <w:right w:val="none" w:sz="0" w:space="0" w:color="auto"/>
                          </w:divBdr>
                        </w:div>
                        <w:div w:id="450823422">
                          <w:marLeft w:val="0"/>
                          <w:marRight w:val="0"/>
                          <w:marTop w:val="0"/>
                          <w:marBottom w:val="0"/>
                          <w:divBdr>
                            <w:top w:val="none" w:sz="0" w:space="0" w:color="auto"/>
                            <w:left w:val="none" w:sz="0" w:space="0" w:color="auto"/>
                            <w:bottom w:val="none" w:sz="0" w:space="0" w:color="auto"/>
                            <w:right w:val="none" w:sz="0" w:space="0" w:color="auto"/>
                          </w:divBdr>
                          <w:divsChild>
                            <w:div w:id="1025402962">
                              <w:marLeft w:val="0"/>
                              <w:marRight w:val="0"/>
                              <w:marTop w:val="0"/>
                              <w:marBottom w:val="0"/>
                              <w:divBdr>
                                <w:top w:val="none" w:sz="0" w:space="0" w:color="auto"/>
                                <w:left w:val="none" w:sz="0" w:space="0" w:color="auto"/>
                                <w:bottom w:val="none" w:sz="0" w:space="0" w:color="auto"/>
                                <w:right w:val="none" w:sz="0" w:space="0" w:color="auto"/>
                              </w:divBdr>
                            </w:div>
                            <w:div w:id="1445151307">
                              <w:marLeft w:val="0"/>
                              <w:marRight w:val="0"/>
                              <w:marTop w:val="0"/>
                              <w:marBottom w:val="0"/>
                              <w:divBdr>
                                <w:top w:val="none" w:sz="0" w:space="0" w:color="auto"/>
                                <w:left w:val="none" w:sz="0" w:space="0" w:color="auto"/>
                                <w:bottom w:val="none" w:sz="0" w:space="0" w:color="auto"/>
                                <w:right w:val="none" w:sz="0" w:space="0" w:color="auto"/>
                              </w:divBdr>
                              <w:divsChild>
                                <w:div w:id="2021932005">
                                  <w:marLeft w:val="0"/>
                                  <w:marRight w:val="0"/>
                                  <w:marTop w:val="0"/>
                                  <w:marBottom w:val="0"/>
                                  <w:divBdr>
                                    <w:top w:val="none" w:sz="0" w:space="0" w:color="auto"/>
                                    <w:left w:val="none" w:sz="0" w:space="0" w:color="auto"/>
                                    <w:bottom w:val="none" w:sz="0" w:space="0" w:color="auto"/>
                                    <w:right w:val="none" w:sz="0" w:space="0" w:color="auto"/>
                                  </w:divBdr>
                                  <w:divsChild>
                                    <w:div w:id="958949856">
                                      <w:marLeft w:val="0"/>
                                      <w:marRight w:val="0"/>
                                      <w:marTop w:val="0"/>
                                      <w:marBottom w:val="0"/>
                                      <w:divBdr>
                                        <w:top w:val="none" w:sz="0" w:space="0" w:color="auto"/>
                                        <w:left w:val="none" w:sz="0" w:space="0" w:color="auto"/>
                                        <w:bottom w:val="none" w:sz="0" w:space="0" w:color="auto"/>
                                        <w:right w:val="none" w:sz="0" w:space="0" w:color="auto"/>
                                      </w:divBdr>
                                    </w:div>
                                    <w:div w:id="14926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9997">
                              <w:marLeft w:val="0"/>
                              <w:marRight w:val="0"/>
                              <w:marTop w:val="0"/>
                              <w:marBottom w:val="0"/>
                              <w:divBdr>
                                <w:top w:val="none" w:sz="0" w:space="0" w:color="auto"/>
                                <w:left w:val="none" w:sz="0" w:space="0" w:color="auto"/>
                                <w:bottom w:val="none" w:sz="0" w:space="0" w:color="auto"/>
                                <w:right w:val="none" w:sz="0" w:space="0" w:color="auto"/>
                              </w:divBdr>
                            </w:div>
                            <w:div w:id="270743773">
                              <w:marLeft w:val="0"/>
                              <w:marRight w:val="0"/>
                              <w:marTop w:val="0"/>
                              <w:marBottom w:val="0"/>
                              <w:divBdr>
                                <w:top w:val="none" w:sz="0" w:space="0" w:color="auto"/>
                                <w:left w:val="none" w:sz="0" w:space="0" w:color="auto"/>
                                <w:bottom w:val="none" w:sz="0" w:space="0" w:color="auto"/>
                                <w:right w:val="none" w:sz="0" w:space="0" w:color="auto"/>
                              </w:divBdr>
                            </w:div>
                          </w:divsChild>
                        </w:div>
                        <w:div w:id="627979762">
                          <w:marLeft w:val="0"/>
                          <w:marRight w:val="0"/>
                          <w:marTop w:val="0"/>
                          <w:marBottom w:val="0"/>
                          <w:divBdr>
                            <w:top w:val="none" w:sz="0" w:space="0" w:color="auto"/>
                            <w:left w:val="none" w:sz="0" w:space="0" w:color="auto"/>
                            <w:bottom w:val="none" w:sz="0" w:space="0" w:color="auto"/>
                            <w:right w:val="none" w:sz="0" w:space="0" w:color="auto"/>
                          </w:divBdr>
                          <w:divsChild>
                            <w:div w:id="2110857423">
                              <w:marLeft w:val="0"/>
                              <w:marRight w:val="0"/>
                              <w:marTop w:val="0"/>
                              <w:marBottom w:val="0"/>
                              <w:divBdr>
                                <w:top w:val="none" w:sz="0" w:space="0" w:color="auto"/>
                                <w:left w:val="none" w:sz="0" w:space="0" w:color="auto"/>
                                <w:bottom w:val="none" w:sz="0" w:space="0" w:color="auto"/>
                                <w:right w:val="none" w:sz="0" w:space="0" w:color="auto"/>
                              </w:divBdr>
                            </w:div>
                            <w:div w:id="971055120">
                              <w:marLeft w:val="0"/>
                              <w:marRight w:val="0"/>
                              <w:marTop w:val="0"/>
                              <w:marBottom w:val="0"/>
                              <w:divBdr>
                                <w:top w:val="none" w:sz="0" w:space="0" w:color="auto"/>
                                <w:left w:val="none" w:sz="0" w:space="0" w:color="auto"/>
                                <w:bottom w:val="none" w:sz="0" w:space="0" w:color="auto"/>
                                <w:right w:val="none" w:sz="0" w:space="0" w:color="auto"/>
                              </w:divBdr>
                            </w:div>
                          </w:divsChild>
                        </w:div>
                        <w:div w:id="605649541">
                          <w:marLeft w:val="0"/>
                          <w:marRight w:val="0"/>
                          <w:marTop w:val="0"/>
                          <w:marBottom w:val="0"/>
                          <w:divBdr>
                            <w:top w:val="none" w:sz="0" w:space="0" w:color="auto"/>
                            <w:left w:val="none" w:sz="0" w:space="0" w:color="auto"/>
                            <w:bottom w:val="none" w:sz="0" w:space="0" w:color="auto"/>
                            <w:right w:val="none" w:sz="0" w:space="0" w:color="auto"/>
                          </w:divBdr>
                        </w:div>
                        <w:div w:id="2145807802">
                          <w:marLeft w:val="0"/>
                          <w:marRight w:val="0"/>
                          <w:marTop w:val="0"/>
                          <w:marBottom w:val="0"/>
                          <w:divBdr>
                            <w:top w:val="none" w:sz="0" w:space="0" w:color="auto"/>
                            <w:left w:val="none" w:sz="0" w:space="0" w:color="auto"/>
                            <w:bottom w:val="none" w:sz="0" w:space="0" w:color="auto"/>
                            <w:right w:val="none" w:sz="0" w:space="0" w:color="auto"/>
                          </w:divBdr>
                        </w:div>
                        <w:div w:id="1249146">
                          <w:marLeft w:val="0"/>
                          <w:marRight w:val="0"/>
                          <w:marTop w:val="0"/>
                          <w:marBottom w:val="0"/>
                          <w:divBdr>
                            <w:top w:val="none" w:sz="0" w:space="0" w:color="auto"/>
                            <w:left w:val="none" w:sz="0" w:space="0" w:color="auto"/>
                            <w:bottom w:val="none" w:sz="0" w:space="0" w:color="auto"/>
                            <w:right w:val="none" w:sz="0" w:space="0" w:color="auto"/>
                          </w:divBdr>
                          <w:divsChild>
                            <w:div w:id="541524505">
                              <w:marLeft w:val="0"/>
                              <w:marRight w:val="0"/>
                              <w:marTop w:val="0"/>
                              <w:marBottom w:val="0"/>
                              <w:divBdr>
                                <w:top w:val="none" w:sz="0" w:space="0" w:color="auto"/>
                                <w:left w:val="none" w:sz="0" w:space="0" w:color="auto"/>
                                <w:bottom w:val="none" w:sz="0" w:space="0" w:color="auto"/>
                                <w:right w:val="none" w:sz="0" w:space="0" w:color="auto"/>
                              </w:divBdr>
                            </w:div>
                            <w:div w:id="477458547">
                              <w:marLeft w:val="0"/>
                              <w:marRight w:val="0"/>
                              <w:marTop w:val="0"/>
                              <w:marBottom w:val="0"/>
                              <w:divBdr>
                                <w:top w:val="none" w:sz="0" w:space="0" w:color="auto"/>
                                <w:left w:val="none" w:sz="0" w:space="0" w:color="auto"/>
                                <w:bottom w:val="none" w:sz="0" w:space="0" w:color="auto"/>
                                <w:right w:val="none" w:sz="0" w:space="0" w:color="auto"/>
                              </w:divBdr>
                              <w:divsChild>
                                <w:div w:id="49619022">
                                  <w:marLeft w:val="0"/>
                                  <w:marRight w:val="0"/>
                                  <w:marTop w:val="0"/>
                                  <w:marBottom w:val="0"/>
                                  <w:divBdr>
                                    <w:top w:val="none" w:sz="0" w:space="0" w:color="auto"/>
                                    <w:left w:val="none" w:sz="0" w:space="0" w:color="auto"/>
                                    <w:bottom w:val="none" w:sz="0" w:space="0" w:color="auto"/>
                                    <w:right w:val="none" w:sz="0" w:space="0" w:color="auto"/>
                                  </w:divBdr>
                                </w:div>
                                <w:div w:id="1658847477">
                                  <w:marLeft w:val="0"/>
                                  <w:marRight w:val="0"/>
                                  <w:marTop w:val="0"/>
                                  <w:marBottom w:val="0"/>
                                  <w:divBdr>
                                    <w:top w:val="none" w:sz="0" w:space="0" w:color="auto"/>
                                    <w:left w:val="none" w:sz="0" w:space="0" w:color="auto"/>
                                    <w:bottom w:val="none" w:sz="0" w:space="0" w:color="auto"/>
                                    <w:right w:val="none" w:sz="0" w:space="0" w:color="auto"/>
                                  </w:divBdr>
                                </w:div>
                                <w:div w:id="1372457668">
                                  <w:marLeft w:val="0"/>
                                  <w:marRight w:val="0"/>
                                  <w:marTop w:val="0"/>
                                  <w:marBottom w:val="0"/>
                                  <w:divBdr>
                                    <w:top w:val="none" w:sz="0" w:space="0" w:color="auto"/>
                                    <w:left w:val="none" w:sz="0" w:space="0" w:color="auto"/>
                                    <w:bottom w:val="none" w:sz="0" w:space="0" w:color="auto"/>
                                    <w:right w:val="none" w:sz="0" w:space="0" w:color="auto"/>
                                  </w:divBdr>
                                </w:div>
                                <w:div w:id="2114587607">
                                  <w:marLeft w:val="0"/>
                                  <w:marRight w:val="0"/>
                                  <w:marTop w:val="0"/>
                                  <w:marBottom w:val="0"/>
                                  <w:divBdr>
                                    <w:top w:val="none" w:sz="0" w:space="0" w:color="auto"/>
                                    <w:left w:val="none" w:sz="0" w:space="0" w:color="auto"/>
                                    <w:bottom w:val="none" w:sz="0" w:space="0" w:color="auto"/>
                                    <w:right w:val="none" w:sz="0" w:space="0" w:color="auto"/>
                                  </w:divBdr>
                                </w:div>
                                <w:div w:id="1133790497">
                                  <w:marLeft w:val="0"/>
                                  <w:marRight w:val="0"/>
                                  <w:marTop w:val="0"/>
                                  <w:marBottom w:val="0"/>
                                  <w:divBdr>
                                    <w:top w:val="none" w:sz="0" w:space="0" w:color="auto"/>
                                    <w:left w:val="none" w:sz="0" w:space="0" w:color="auto"/>
                                    <w:bottom w:val="none" w:sz="0" w:space="0" w:color="auto"/>
                                    <w:right w:val="none" w:sz="0" w:space="0" w:color="auto"/>
                                  </w:divBdr>
                                </w:div>
                                <w:div w:id="728308181">
                                  <w:marLeft w:val="0"/>
                                  <w:marRight w:val="0"/>
                                  <w:marTop w:val="0"/>
                                  <w:marBottom w:val="0"/>
                                  <w:divBdr>
                                    <w:top w:val="none" w:sz="0" w:space="0" w:color="auto"/>
                                    <w:left w:val="none" w:sz="0" w:space="0" w:color="auto"/>
                                    <w:bottom w:val="none" w:sz="0" w:space="0" w:color="auto"/>
                                    <w:right w:val="none" w:sz="0" w:space="0" w:color="auto"/>
                                  </w:divBdr>
                                </w:div>
                                <w:div w:id="252739315">
                                  <w:marLeft w:val="0"/>
                                  <w:marRight w:val="0"/>
                                  <w:marTop w:val="0"/>
                                  <w:marBottom w:val="0"/>
                                  <w:divBdr>
                                    <w:top w:val="none" w:sz="0" w:space="0" w:color="auto"/>
                                    <w:left w:val="none" w:sz="0" w:space="0" w:color="auto"/>
                                    <w:bottom w:val="none" w:sz="0" w:space="0" w:color="auto"/>
                                    <w:right w:val="none" w:sz="0" w:space="0" w:color="auto"/>
                                  </w:divBdr>
                                </w:div>
                                <w:div w:id="1337924122">
                                  <w:marLeft w:val="0"/>
                                  <w:marRight w:val="0"/>
                                  <w:marTop w:val="0"/>
                                  <w:marBottom w:val="0"/>
                                  <w:divBdr>
                                    <w:top w:val="none" w:sz="0" w:space="0" w:color="auto"/>
                                    <w:left w:val="none" w:sz="0" w:space="0" w:color="auto"/>
                                    <w:bottom w:val="none" w:sz="0" w:space="0" w:color="auto"/>
                                    <w:right w:val="none" w:sz="0" w:space="0" w:color="auto"/>
                                  </w:divBdr>
                                </w:div>
                                <w:div w:id="1761877241">
                                  <w:marLeft w:val="0"/>
                                  <w:marRight w:val="0"/>
                                  <w:marTop w:val="0"/>
                                  <w:marBottom w:val="0"/>
                                  <w:divBdr>
                                    <w:top w:val="none" w:sz="0" w:space="0" w:color="auto"/>
                                    <w:left w:val="none" w:sz="0" w:space="0" w:color="auto"/>
                                    <w:bottom w:val="none" w:sz="0" w:space="0" w:color="auto"/>
                                    <w:right w:val="none" w:sz="0" w:space="0" w:color="auto"/>
                                  </w:divBdr>
                                </w:div>
                                <w:div w:id="357705037">
                                  <w:marLeft w:val="0"/>
                                  <w:marRight w:val="0"/>
                                  <w:marTop w:val="0"/>
                                  <w:marBottom w:val="0"/>
                                  <w:divBdr>
                                    <w:top w:val="none" w:sz="0" w:space="0" w:color="auto"/>
                                    <w:left w:val="none" w:sz="0" w:space="0" w:color="auto"/>
                                    <w:bottom w:val="none" w:sz="0" w:space="0" w:color="auto"/>
                                    <w:right w:val="none" w:sz="0" w:space="0" w:color="auto"/>
                                  </w:divBdr>
                                </w:div>
                                <w:div w:id="292103905">
                                  <w:marLeft w:val="0"/>
                                  <w:marRight w:val="0"/>
                                  <w:marTop w:val="0"/>
                                  <w:marBottom w:val="0"/>
                                  <w:divBdr>
                                    <w:top w:val="none" w:sz="0" w:space="0" w:color="auto"/>
                                    <w:left w:val="none" w:sz="0" w:space="0" w:color="auto"/>
                                    <w:bottom w:val="none" w:sz="0" w:space="0" w:color="auto"/>
                                    <w:right w:val="none" w:sz="0" w:space="0" w:color="auto"/>
                                  </w:divBdr>
                                </w:div>
                                <w:div w:id="117574684">
                                  <w:marLeft w:val="0"/>
                                  <w:marRight w:val="0"/>
                                  <w:marTop w:val="0"/>
                                  <w:marBottom w:val="0"/>
                                  <w:divBdr>
                                    <w:top w:val="none" w:sz="0" w:space="0" w:color="auto"/>
                                    <w:left w:val="none" w:sz="0" w:space="0" w:color="auto"/>
                                    <w:bottom w:val="none" w:sz="0" w:space="0" w:color="auto"/>
                                    <w:right w:val="none" w:sz="0" w:space="0" w:color="auto"/>
                                  </w:divBdr>
                                </w:div>
                              </w:divsChild>
                            </w:div>
                            <w:div w:id="973828467">
                              <w:marLeft w:val="0"/>
                              <w:marRight w:val="0"/>
                              <w:marTop w:val="0"/>
                              <w:marBottom w:val="0"/>
                              <w:divBdr>
                                <w:top w:val="none" w:sz="0" w:space="0" w:color="auto"/>
                                <w:left w:val="none" w:sz="0" w:space="0" w:color="auto"/>
                                <w:bottom w:val="none" w:sz="0" w:space="0" w:color="auto"/>
                                <w:right w:val="none" w:sz="0" w:space="0" w:color="auto"/>
                              </w:divBdr>
                              <w:divsChild>
                                <w:div w:id="153569185">
                                  <w:marLeft w:val="0"/>
                                  <w:marRight w:val="0"/>
                                  <w:marTop w:val="0"/>
                                  <w:marBottom w:val="0"/>
                                  <w:divBdr>
                                    <w:top w:val="none" w:sz="0" w:space="0" w:color="auto"/>
                                    <w:left w:val="none" w:sz="0" w:space="0" w:color="auto"/>
                                    <w:bottom w:val="none" w:sz="0" w:space="0" w:color="auto"/>
                                    <w:right w:val="none" w:sz="0" w:space="0" w:color="auto"/>
                                  </w:divBdr>
                                </w:div>
                                <w:div w:id="159853432">
                                  <w:marLeft w:val="0"/>
                                  <w:marRight w:val="0"/>
                                  <w:marTop w:val="0"/>
                                  <w:marBottom w:val="0"/>
                                  <w:divBdr>
                                    <w:top w:val="none" w:sz="0" w:space="0" w:color="auto"/>
                                    <w:left w:val="none" w:sz="0" w:space="0" w:color="auto"/>
                                    <w:bottom w:val="none" w:sz="0" w:space="0" w:color="auto"/>
                                    <w:right w:val="none" w:sz="0" w:space="0" w:color="auto"/>
                                  </w:divBdr>
                                </w:div>
                              </w:divsChild>
                            </w:div>
                            <w:div w:id="1770854470">
                              <w:marLeft w:val="0"/>
                              <w:marRight w:val="0"/>
                              <w:marTop w:val="0"/>
                              <w:marBottom w:val="0"/>
                              <w:divBdr>
                                <w:top w:val="none" w:sz="0" w:space="0" w:color="auto"/>
                                <w:left w:val="none" w:sz="0" w:space="0" w:color="auto"/>
                                <w:bottom w:val="none" w:sz="0" w:space="0" w:color="auto"/>
                                <w:right w:val="none" w:sz="0" w:space="0" w:color="auto"/>
                              </w:divBdr>
                            </w:div>
                            <w:div w:id="652292582">
                              <w:marLeft w:val="0"/>
                              <w:marRight w:val="0"/>
                              <w:marTop w:val="0"/>
                              <w:marBottom w:val="0"/>
                              <w:divBdr>
                                <w:top w:val="none" w:sz="0" w:space="0" w:color="auto"/>
                                <w:left w:val="none" w:sz="0" w:space="0" w:color="auto"/>
                                <w:bottom w:val="none" w:sz="0" w:space="0" w:color="auto"/>
                                <w:right w:val="none" w:sz="0" w:space="0" w:color="auto"/>
                              </w:divBdr>
                              <w:divsChild>
                                <w:div w:id="1144813811">
                                  <w:marLeft w:val="0"/>
                                  <w:marRight w:val="0"/>
                                  <w:marTop w:val="0"/>
                                  <w:marBottom w:val="0"/>
                                  <w:divBdr>
                                    <w:top w:val="none" w:sz="0" w:space="0" w:color="auto"/>
                                    <w:left w:val="none" w:sz="0" w:space="0" w:color="auto"/>
                                    <w:bottom w:val="none" w:sz="0" w:space="0" w:color="auto"/>
                                    <w:right w:val="none" w:sz="0" w:space="0" w:color="auto"/>
                                  </w:divBdr>
                                </w:div>
                              </w:divsChild>
                            </w:div>
                            <w:div w:id="885137968">
                              <w:marLeft w:val="0"/>
                              <w:marRight w:val="0"/>
                              <w:marTop w:val="0"/>
                              <w:marBottom w:val="0"/>
                              <w:divBdr>
                                <w:top w:val="none" w:sz="0" w:space="0" w:color="auto"/>
                                <w:left w:val="none" w:sz="0" w:space="0" w:color="auto"/>
                                <w:bottom w:val="none" w:sz="0" w:space="0" w:color="auto"/>
                                <w:right w:val="none" w:sz="0" w:space="0" w:color="auto"/>
                              </w:divBdr>
                              <w:divsChild>
                                <w:div w:id="1706633927">
                                  <w:marLeft w:val="0"/>
                                  <w:marRight w:val="0"/>
                                  <w:marTop w:val="0"/>
                                  <w:marBottom w:val="0"/>
                                  <w:divBdr>
                                    <w:top w:val="none" w:sz="0" w:space="0" w:color="auto"/>
                                    <w:left w:val="none" w:sz="0" w:space="0" w:color="auto"/>
                                    <w:bottom w:val="none" w:sz="0" w:space="0" w:color="auto"/>
                                    <w:right w:val="none" w:sz="0" w:space="0" w:color="auto"/>
                                  </w:divBdr>
                                </w:div>
                              </w:divsChild>
                            </w:div>
                            <w:div w:id="329606611">
                              <w:marLeft w:val="0"/>
                              <w:marRight w:val="0"/>
                              <w:marTop w:val="0"/>
                              <w:marBottom w:val="0"/>
                              <w:divBdr>
                                <w:top w:val="none" w:sz="0" w:space="0" w:color="auto"/>
                                <w:left w:val="none" w:sz="0" w:space="0" w:color="auto"/>
                                <w:bottom w:val="none" w:sz="0" w:space="0" w:color="auto"/>
                                <w:right w:val="none" w:sz="0" w:space="0" w:color="auto"/>
                              </w:divBdr>
                            </w:div>
                          </w:divsChild>
                        </w:div>
                        <w:div w:id="1205361822">
                          <w:marLeft w:val="0"/>
                          <w:marRight w:val="0"/>
                          <w:marTop w:val="0"/>
                          <w:marBottom w:val="0"/>
                          <w:divBdr>
                            <w:top w:val="none" w:sz="0" w:space="0" w:color="auto"/>
                            <w:left w:val="none" w:sz="0" w:space="0" w:color="auto"/>
                            <w:bottom w:val="none" w:sz="0" w:space="0" w:color="auto"/>
                            <w:right w:val="none" w:sz="0" w:space="0" w:color="auto"/>
                          </w:divBdr>
                          <w:divsChild>
                            <w:div w:id="1339115533">
                              <w:marLeft w:val="0"/>
                              <w:marRight w:val="0"/>
                              <w:marTop w:val="0"/>
                              <w:marBottom w:val="0"/>
                              <w:divBdr>
                                <w:top w:val="none" w:sz="0" w:space="0" w:color="auto"/>
                                <w:left w:val="none" w:sz="0" w:space="0" w:color="auto"/>
                                <w:bottom w:val="none" w:sz="0" w:space="0" w:color="auto"/>
                                <w:right w:val="none" w:sz="0" w:space="0" w:color="auto"/>
                              </w:divBdr>
                            </w:div>
                            <w:div w:id="1036269030">
                              <w:marLeft w:val="0"/>
                              <w:marRight w:val="0"/>
                              <w:marTop w:val="0"/>
                              <w:marBottom w:val="0"/>
                              <w:divBdr>
                                <w:top w:val="none" w:sz="0" w:space="0" w:color="auto"/>
                                <w:left w:val="none" w:sz="0" w:space="0" w:color="auto"/>
                                <w:bottom w:val="none" w:sz="0" w:space="0" w:color="auto"/>
                                <w:right w:val="none" w:sz="0" w:space="0" w:color="auto"/>
                              </w:divBdr>
                            </w:div>
                            <w:div w:id="1169443177">
                              <w:marLeft w:val="0"/>
                              <w:marRight w:val="0"/>
                              <w:marTop w:val="0"/>
                              <w:marBottom w:val="0"/>
                              <w:divBdr>
                                <w:top w:val="none" w:sz="0" w:space="0" w:color="auto"/>
                                <w:left w:val="none" w:sz="0" w:space="0" w:color="auto"/>
                                <w:bottom w:val="none" w:sz="0" w:space="0" w:color="auto"/>
                                <w:right w:val="none" w:sz="0" w:space="0" w:color="auto"/>
                              </w:divBdr>
                            </w:div>
                            <w:div w:id="1425691432">
                              <w:marLeft w:val="0"/>
                              <w:marRight w:val="0"/>
                              <w:marTop w:val="0"/>
                              <w:marBottom w:val="0"/>
                              <w:divBdr>
                                <w:top w:val="none" w:sz="0" w:space="0" w:color="auto"/>
                                <w:left w:val="none" w:sz="0" w:space="0" w:color="auto"/>
                                <w:bottom w:val="none" w:sz="0" w:space="0" w:color="auto"/>
                                <w:right w:val="none" w:sz="0" w:space="0" w:color="auto"/>
                              </w:divBdr>
                            </w:div>
                            <w:div w:id="1241065258">
                              <w:marLeft w:val="0"/>
                              <w:marRight w:val="0"/>
                              <w:marTop w:val="0"/>
                              <w:marBottom w:val="0"/>
                              <w:divBdr>
                                <w:top w:val="none" w:sz="0" w:space="0" w:color="auto"/>
                                <w:left w:val="none" w:sz="0" w:space="0" w:color="auto"/>
                                <w:bottom w:val="none" w:sz="0" w:space="0" w:color="auto"/>
                                <w:right w:val="none" w:sz="0" w:space="0" w:color="auto"/>
                              </w:divBdr>
                            </w:div>
                            <w:div w:id="2026637034">
                              <w:marLeft w:val="0"/>
                              <w:marRight w:val="0"/>
                              <w:marTop w:val="0"/>
                              <w:marBottom w:val="0"/>
                              <w:divBdr>
                                <w:top w:val="none" w:sz="0" w:space="0" w:color="auto"/>
                                <w:left w:val="none" w:sz="0" w:space="0" w:color="auto"/>
                                <w:bottom w:val="none" w:sz="0" w:space="0" w:color="auto"/>
                                <w:right w:val="none" w:sz="0" w:space="0" w:color="auto"/>
                              </w:divBdr>
                            </w:div>
                          </w:divsChild>
                        </w:div>
                        <w:div w:id="780106094">
                          <w:marLeft w:val="0"/>
                          <w:marRight w:val="0"/>
                          <w:marTop w:val="0"/>
                          <w:marBottom w:val="0"/>
                          <w:divBdr>
                            <w:top w:val="none" w:sz="0" w:space="0" w:color="auto"/>
                            <w:left w:val="none" w:sz="0" w:space="0" w:color="auto"/>
                            <w:bottom w:val="none" w:sz="0" w:space="0" w:color="auto"/>
                            <w:right w:val="none" w:sz="0" w:space="0" w:color="auto"/>
                          </w:divBdr>
                        </w:div>
                        <w:div w:id="413287004">
                          <w:marLeft w:val="0"/>
                          <w:marRight w:val="0"/>
                          <w:marTop w:val="0"/>
                          <w:marBottom w:val="0"/>
                          <w:divBdr>
                            <w:top w:val="none" w:sz="0" w:space="0" w:color="auto"/>
                            <w:left w:val="none" w:sz="0" w:space="0" w:color="auto"/>
                            <w:bottom w:val="none" w:sz="0" w:space="0" w:color="auto"/>
                            <w:right w:val="none" w:sz="0" w:space="0" w:color="auto"/>
                          </w:divBdr>
                        </w:div>
                        <w:div w:id="13289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5268">
                  <w:marLeft w:val="0"/>
                  <w:marRight w:val="0"/>
                  <w:marTop w:val="288"/>
                  <w:marBottom w:val="0"/>
                  <w:divBdr>
                    <w:top w:val="none" w:sz="0" w:space="0" w:color="auto"/>
                    <w:left w:val="none" w:sz="0" w:space="0" w:color="auto"/>
                    <w:bottom w:val="none" w:sz="0" w:space="0" w:color="auto"/>
                    <w:right w:val="none" w:sz="0" w:space="0" w:color="auto"/>
                  </w:divBdr>
                  <w:divsChild>
                    <w:div w:id="840311757">
                      <w:marLeft w:val="180"/>
                      <w:marRight w:val="180"/>
                      <w:marTop w:val="0"/>
                      <w:marBottom w:val="0"/>
                      <w:divBdr>
                        <w:top w:val="none" w:sz="0" w:space="0" w:color="auto"/>
                        <w:left w:val="none" w:sz="0" w:space="0" w:color="auto"/>
                        <w:bottom w:val="none" w:sz="0" w:space="0" w:color="auto"/>
                        <w:right w:val="none" w:sz="0" w:space="0" w:color="auto"/>
                      </w:divBdr>
                      <w:divsChild>
                        <w:div w:id="132602073">
                          <w:marLeft w:val="0"/>
                          <w:marRight w:val="0"/>
                          <w:marTop w:val="0"/>
                          <w:marBottom w:val="0"/>
                          <w:divBdr>
                            <w:top w:val="none" w:sz="0" w:space="0" w:color="auto"/>
                            <w:left w:val="none" w:sz="0" w:space="0" w:color="auto"/>
                            <w:bottom w:val="none" w:sz="0" w:space="0" w:color="auto"/>
                            <w:right w:val="none" w:sz="0" w:space="0" w:color="auto"/>
                          </w:divBdr>
                          <w:divsChild>
                            <w:div w:id="1596943061">
                              <w:marLeft w:val="0"/>
                              <w:marRight w:val="0"/>
                              <w:marTop w:val="0"/>
                              <w:marBottom w:val="0"/>
                              <w:divBdr>
                                <w:top w:val="none" w:sz="0" w:space="0" w:color="auto"/>
                                <w:left w:val="none" w:sz="0" w:space="0" w:color="auto"/>
                                <w:bottom w:val="none" w:sz="0" w:space="0" w:color="auto"/>
                                <w:right w:val="none" w:sz="0" w:space="0" w:color="auto"/>
                              </w:divBdr>
                              <w:divsChild>
                                <w:div w:id="262955000">
                                  <w:marLeft w:val="0"/>
                                  <w:marRight w:val="0"/>
                                  <w:marTop w:val="0"/>
                                  <w:marBottom w:val="0"/>
                                  <w:divBdr>
                                    <w:top w:val="none" w:sz="0" w:space="0" w:color="auto"/>
                                    <w:left w:val="none" w:sz="0" w:space="0" w:color="auto"/>
                                    <w:bottom w:val="none" w:sz="0" w:space="0" w:color="auto"/>
                                    <w:right w:val="none" w:sz="0" w:space="0" w:color="auto"/>
                                  </w:divBdr>
                                  <w:divsChild>
                                    <w:div w:id="389620338">
                                      <w:marLeft w:val="0"/>
                                      <w:marRight w:val="0"/>
                                      <w:marTop w:val="0"/>
                                      <w:marBottom w:val="0"/>
                                      <w:divBdr>
                                        <w:top w:val="none" w:sz="0" w:space="0" w:color="auto"/>
                                        <w:left w:val="none" w:sz="0" w:space="0" w:color="auto"/>
                                        <w:bottom w:val="none" w:sz="0" w:space="0" w:color="auto"/>
                                        <w:right w:val="none" w:sz="0" w:space="0" w:color="auto"/>
                                      </w:divBdr>
                                      <w:divsChild>
                                        <w:div w:id="1289357533">
                                          <w:marLeft w:val="0"/>
                                          <w:marRight w:val="0"/>
                                          <w:marTop w:val="0"/>
                                          <w:marBottom w:val="300"/>
                                          <w:divBdr>
                                            <w:top w:val="none" w:sz="0" w:space="0" w:color="auto"/>
                                            <w:left w:val="none" w:sz="0" w:space="0" w:color="auto"/>
                                            <w:bottom w:val="none" w:sz="0" w:space="0" w:color="auto"/>
                                            <w:right w:val="none" w:sz="0" w:space="0" w:color="auto"/>
                                          </w:divBdr>
                                        </w:div>
                                      </w:divsChild>
                                    </w:div>
                                    <w:div w:id="467893791">
                                      <w:marLeft w:val="0"/>
                                      <w:marRight w:val="0"/>
                                      <w:marTop w:val="0"/>
                                      <w:marBottom w:val="0"/>
                                      <w:divBdr>
                                        <w:top w:val="none" w:sz="0" w:space="0" w:color="auto"/>
                                        <w:left w:val="none" w:sz="0" w:space="0" w:color="auto"/>
                                        <w:bottom w:val="none" w:sz="0" w:space="0" w:color="auto"/>
                                        <w:right w:val="none" w:sz="0" w:space="0" w:color="auto"/>
                                      </w:divBdr>
                                      <w:divsChild>
                                        <w:div w:id="1888030238">
                                          <w:marLeft w:val="0"/>
                                          <w:marRight w:val="0"/>
                                          <w:marTop w:val="0"/>
                                          <w:marBottom w:val="300"/>
                                          <w:divBdr>
                                            <w:top w:val="none" w:sz="0" w:space="0" w:color="auto"/>
                                            <w:left w:val="none" w:sz="0" w:space="0" w:color="auto"/>
                                            <w:bottom w:val="none" w:sz="0" w:space="0" w:color="auto"/>
                                            <w:right w:val="none" w:sz="0" w:space="0" w:color="auto"/>
                                          </w:divBdr>
                                        </w:div>
                                      </w:divsChild>
                                    </w:div>
                                    <w:div w:id="1928223911">
                                      <w:marLeft w:val="0"/>
                                      <w:marRight w:val="0"/>
                                      <w:marTop w:val="0"/>
                                      <w:marBottom w:val="0"/>
                                      <w:divBdr>
                                        <w:top w:val="none" w:sz="0" w:space="0" w:color="auto"/>
                                        <w:left w:val="none" w:sz="0" w:space="0" w:color="auto"/>
                                        <w:bottom w:val="none" w:sz="0" w:space="0" w:color="auto"/>
                                        <w:right w:val="none" w:sz="0" w:space="0" w:color="auto"/>
                                      </w:divBdr>
                                      <w:divsChild>
                                        <w:div w:id="2066104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4560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2022-05-18T07:17:00Z</dcterms:created>
  <dcterms:modified xsi:type="dcterms:W3CDTF">2022-05-18T07:19:00Z</dcterms:modified>
</cp:coreProperties>
</file>