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0" w:type="dxa"/>
        <w:tblCellMar>
          <w:left w:w="0" w:type="dxa"/>
          <w:right w:w="0" w:type="dxa"/>
        </w:tblCellMar>
        <w:tblLook w:val="04A0" w:firstRow="1" w:lastRow="0" w:firstColumn="1" w:lastColumn="0" w:noHBand="0" w:noVBand="1"/>
      </w:tblPr>
      <w:tblGrid>
        <w:gridCol w:w="9445"/>
      </w:tblGrid>
      <w:tr w:rsidR="0028568C" w:rsidRPr="0028568C" w:rsidTr="0028568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445"/>
            </w:tblGrid>
            <w:tr w:rsidR="0028568C" w:rsidRPr="0028568C">
              <w:trPr>
                <w:tblCellSpacing w:w="0" w:type="dxa"/>
              </w:trPr>
              <w:tc>
                <w:tcPr>
                  <w:tcW w:w="0" w:type="auto"/>
                  <w:vAlign w:val="center"/>
                  <w:hideMark/>
                </w:tcPr>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xml:space="preserve">Nota </w:t>
                  </w:r>
                  <w:proofErr w:type="spellStart"/>
                  <w:r w:rsidRPr="0028568C">
                    <w:rPr>
                      <w:rFonts w:ascii="Arial" w:eastAsia="Times New Roman" w:hAnsi="Arial" w:cs="Arial"/>
                      <w:sz w:val="20"/>
                      <w:szCs w:val="20"/>
                      <w:lang w:eastAsia="it-IT"/>
                    </w:rPr>
                    <w:t>prot</w:t>
                  </w:r>
                  <w:proofErr w:type="spellEnd"/>
                  <w:r w:rsidRPr="0028568C">
                    <w:rPr>
                      <w:rFonts w:ascii="Arial" w:eastAsia="Times New Roman" w:hAnsi="Arial" w:cs="Arial"/>
                      <w:sz w:val="20"/>
                      <w:szCs w:val="20"/>
                      <w:lang w:eastAsia="it-IT"/>
                    </w:rPr>
                    <w:t>. n. 2666 del 4 febbraio 2021</w:t>
                  </w:r>
                </w:p>
                <w:p w:rsidR="0028568C" w:rsidRPr="0028568C" w:rsidRDefault="0028568C" w:rsidP="0028568C">
                  <w:pPr>
                    <w:spacing w:before="100" w:beforeAutospacing="1" w:after="100" w:afterAutospacing="1" w:line="240" w:lineRule="auto"/>
                    <w:jc w:val="right"/>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w:t>
                  </w:r>
                </w:p>
                <w:p w:rsidR="0028568C" w:rsidRPr="0028568C" w:rsidRDefault="0028568C" w:rsidP="0028568C">
                  <w:pPr>
                    <w:spacing w:before="100" w:beforeAutospacing="1" w:after="100" w:afterAutospacing="1" w:line="240" w:lineRule="auto"/>
                    <w:jc w:val="right"/>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All’Istituzione Scolastica</w:t>
                  </w:r>
                </w:p>
                <w:p w:rsidR="0028568C" w:rsidRPr="0028568C" w:rsidRDefault="0028568C" w:rsidP="0028568C">
                  <w:pPr>
                    <w:spacing w:before="100" w:beforeAutospacing="1" w:after="100" w:afterAutospacing="1" w:line="240" w:lineRule="auto"/>
                    <w:jc w:val="right"/>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w:t>
                  </w:r>
                </w:p>
                <w:p w:rsidR="0028568C" w:rsidRPr="0028568C" w:rsidRDefault="0028568C" w:rsidP="0028568C">
                  <w:pPr>
                    <w:spacing w:before="100" w:beforeAutospacing="1" w:after="100" w:afterAutospacing="1" w:line="240" w:lineRule="auto"/>
                    <w:jc w:val="right"/>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e p.c.</w:t>
                  </w:r>
                </w:p>
                <w:p w:rsidR="0028568C" w:rsidRPr="0028568C" w:rsidRDefault="0028568C" w:rsidP="0028568C">
                  <w:pPr>
                    <w:spacing w:before="100" w:beforeAutospacing="1" w:after="100" w:afterAutospacing="1" w:line="240" w:lineRule="auto"/>
                    <w:jc w:val="right"/>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Ai Revisori dei conti per il tramite della scuola</w:t>
                  </w:r>
                </w:p>
                <w:p w:rsidR="0028568C" w:rsidRPr="0028568C" w:rsidRDefault="0028568C" w:rsidP="0028568C">
                  <w:pPr>
                    <w:spacing w:before="100" w:beforeAutospacing="1" w:after="100" w:afterAutospacing="1" w:line="240" w:lineRule="auto"/>
                    <w:jc w:val="right"/>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bookmarkStart w:id="0" w:name="_GoBack"/>
                  <w:r w:rsidRPr="0028568C">
                    <w:rPr>
                      <w:rFonts w:ascii="Arial" w:eastAsia="Times New Roman" w:hAnsi="Arial" w:cs="Arial"/>
                      <w:b/>
                      <w:bCs/>
                      <w:sz w:val="20"/>
                      <w:szCs w:val="20"/>
                      <w:lang w:eastAsia="it-IT"/>
                    </w:rPr>
                    <w:t xml:space="preserve">Oggetto: nota </w:t>
                  </w:r>
                  <w:proofErr w:type="spellStart"/>
                  <w:r w:rsidRPr="0028568C">
                    <w:rPr>
                      <w:rFonts w:ascii="Arial" w:eastAsia="Times New Roman" w:hAnsi="Arial" w:cs="Arial"/>
                      <w:b/>
                      <w:bCs/>
                      <w:sz w:val="20"/>
                      <w:szCs w:val="20"/>
                      <w:lang w:eastAsia="it-IT"/>
                    </w:rPr>
                    <w:t>prot</w:t>
                  </w:r>
                  <w:proofErr w:type="spellEnd"/>
                  <w:r w:rsidRPr="0028568C">
                    <w:rPr>
                      <w:rFonts w:ascii="Arial" w:eastAsia="Times New Roman" w:hAnsi="Arial" w:cs="Arial"/>
                      <w:b/>
                      <w:bCs/>
                      <w:sz w:val="20"/>
                      <w:szCs w:val="20"/>
                      <w:lang w:eastAsia="it-IT"/>
                    </w:rPr>
                    <w:t>. n. 656 del 12/01/2021 - pagamento degli incarichi conferiti ai sensi dell'art. 121 del D.L. 17 marzo 2020 n. 18 - monitoraggio</w:t>
                  </w:r>
                </w:p>
                <w:bookmarkEnd w:id="0"/>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b/>
                      <w:bCs/>
                      <w:sz w:val="20"/>
                      <w:szCs w:val="20"/>
                      <w:lang w:eastAsia="it-IT"/>
                    </w:rPr>
                    <w:t> </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Con la nota in oggetto, le istituzioni scolastiche che hanno conferito gli incarichi ai sensi dell’art. 121 del D.L. 17 marzo 2020 n. 18 – con rientro del titolare – sono state invitate a provvedere al pagamento dei docenti interessati mediante proprie risorse finanziarie di bilancio, senza vincolo di destinazione, e a procedere all’annullamento di quanto caricato su SIDI, mediante l’inserimento e la trasmissione del prospetto A-1.</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xml:space="preserve">Nel caso di mancato rientro del titolare e dunque qualora i contratti stipulati siano stati erroneamente caricati su SIDI con il </w:t>
                  </w:r>
                  <w:proofErr w:type="spellStart"/>
                  <w:r w:rsidRPr="0028568C">
                    <w:rPr>
                      <w:rFonts w:ascii="Arial" w:eastAsia="Times New Roman" w:hAnsi="Arial" w:cs="Arial"/>
                      <w:sz w:val="20"/>
                      <w:szCs w:val="20"/>
                      <w:lang w:eastAsia="it-IT"/>
                    </w:rPr>
                    <w:t>flag</w:t>
                  </w:r>
                  <w:proofErr w:type="spellEnd"/>
                  <w:r w:rsidRPr="0028568C">
                    <w:rPr>
                      <w:rFonts w:ascii="Arial" w:eastAsia="Times New Roman" w:hAnsi="Arial" w:cs="Arial"/>
                      <w:sz w:val="20"/>
                      <w:szCs w:val="20"/>
                      <w:lang w:eastAsia="it-IT"/>
                    </w:rPr>
                    <w:t xml:space="preserve"> “Supplenza in emergenza sanitaria da COVID-19” e non sia stato rettificato il </w:t>
                  </w:r>
                  <w:proofErr w:type="spellStart"/>
                  <w:r w:rsidRPr="0028568C">
                    <w:rPr>
                      <w:rFonts w:ascii="Arial" w:eastAsia="Times New Roman" w:hAnsi="Arial" w:cs="Arial"/>
                      <w:sz w:val="20"/>
                      <w:szCs w:val="20"/>
                      <w:lang w:eastAsia="it-IT"/>
                    </w:rPr>
                    <w:t>flag</w:t>
                  </w:r>
                  <w:proofErr w:type="spellEnd"/>
                  <w:r w:rsidRPr="0028568C">
                    <w:rPr>
                      <w:rFonts w:ascii="Arial" w:eastAsia="Times New Roman" w:hAnsi="Arial" w:cs="Arial"/>
                      <w:sz w:val="20"/>
                      <w:szCs w:val="20"/>
                      <w:lang w:eastAsia="it-IT"/>
                    </w:rPr>
                    <w:t xml:space="preserve">, si è indicato alle istituzioni scolastiche di procedere all’annullamento dei contratti suddetti tramite comunicazione del prospetto A-1, ed alla stipula di un nuovo contratto in sostituzione senza l’apposizione del </w:t>
                  </w:r>
                  <w:proofErr w:type="spellStart"/>
                  <w:r w:rsidRPr="0028568C">
                    <w:rPr>
                      <w:rFonts w:ascii="Arial" w:eastAsia="Times New Roman" w:hAnsi="Arial" w:cs="Arial"/>
                      <w:sz w:val="20"/>
                      <w:szCs w:val="20"/>
                      <w:lang w:eastAsia="it-IT"/>
                    </w:rPr>
                    <w:t>flag</w:t>
                  </w:r>
                  <w:proofErr w:type="spellEnd"/>
                  <w:r w:rsidRPr="0028568C">
                    <w:rPr>
                      <w:rFonts w:ascii="Arial" w:eastAsia="Times New Roman" w:hAnsi="Arial" w:cs="Arial"/>
                      <w:sz w:val="20"/>
                      <w:szCs w:val="20"/>
                      <w:lang w:eastAsia="it-IT"/>
                    </w:rPr>
                    <w:t xml:space="preserve"> “Supplenza in emergenza sanitaria da COVID-19”, al fine di ottenere lo sblocco dei pagamenti da parte di </w:t>
                  </w:r>
                  <w:proofErr w:type="spellStart"/>
                  <w:r w:rsidRPr="0028568C">
                    <w:rPr>
                      <w:rFonts w:ascii="Arial" w:eastAsia="Times New Roman" w:hAnsi="Arial" w:cs="Arial"/>
                      <w:sz w:val="20"/>
                      <w:szCs w:val="20"/>
                      <w:lang w:eastAsia="it-IT"/>
                    </w:rPr>
                    <w:t>NoiPA</w:t>
                  </w:r>
                  <w:proofErr w:type="spellEnd"/>
                  <w:r w:rsidRPr="0028568C">
                    <w:rPr>
                      <w:rFonts w:ascii="Arial" w:eastAsia="Times New Roman" w:hAnsi="Arial" w:cs="Arial"/>
                      <w:sz w:val="20"/>
                      <w:szCs w:val="20"/>
                      <w:lang w:eastAsia="it-IT"/>
                    </w:rPr>
                    <w:t>.</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Con l’obiettivo di monitorare il numero di contratti stipulati con rientro del titolare ai sensi dell’art. 121 del D.L. 17 marzo 2020 n. 18, che non siano stati ancora pagati, al fine di poter supportare le istituzioni scolastiche, si comunica che:</w:t>
                  </w:r>
                </w:p>
                <w:p w:rsidR="0028568C" w:rsidRPr="0028568C" w:rsidRDefault="0028568C" w:rsidP="0028568C">
                  <w:pPr>
                    <w:numPr>
                      <w:ilvl w:val="0"/>
                      <w:numId w:val="1"/>
                    </w:num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è stata implementata una apposita funzionalità che consente alle istituzioni scolastiche destinatarie della nota in oggetto di segnalare quali siano i contratti stipulati ai sensi dell’art. 121 del D.L. 17 marzo 2020 n. 18, con rientro del titolare, e non ancora pagati;</w:t>
                  </w:r>
                </w:p>
                <w:p w:rsidR="0028568C" w:rsidRPr="0028568C" w:rsidRDefault="0028568C" w:rsidP="0028568C">
                  <w:pPr>
                    <w:numPr>
                      <w:ilvl w:val="0"/>
                      <w:numId w:val="1"/>
                    </w:num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a partire dalle ore 14.00 del 5/02/2021 alle ore 18.00 del 15/02/2021, le istituzioni scolastiche potranno procedere agli adempimenti di cui sopra, secondo le indicazioni di seguito fornite;</w:t>
                  </w:r>
                </w:p>
                <w:p w:rsidR="0028568C" w:rsidRPr="0028568C" w:rsidRDefault="0028568C" w:rsidP="0028568C">
                  <w:pPr>
                    <w:numPr>
                      <w:ilvl w:val="0"/>
                      <w:numId w:val="1"/>
                    </w:num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sono abilitati alla compilazione della rilevazione il Dirigente Scolastico e il DSGA.</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Si precisa che </w:t>
                  </w:r>
                  <w:r w:rsidRPr="0028568C">
                    <w:rPr>
                      <w:rFonts w:ascii="Arial" w:eastAsia="Times New Roman" w:hAnsi="Arial" w:cs="Arial"/>
                      <w:b/>
                      <w:bCs/>
                      <w:sz w:val="20"/>
                      <w:szCs w:val="20"/>
                      <w:lang w:eastAsia="it-IT"/>
                    </w:rPr>
                    <w:t>tutte</w:t>
                  </w:r>
                  <w:r w:rsidRPr="0028568C">
                    <w:rPr>
                      <w:rFonts w:ascii="Arial" w:eastAsia="Times New Roman" w:hAnsi="Arial" w:cs="Arial"/>
                      <w:sz w:val="20"/>
                      <w:szCs w:val="20"/>
                      <w:lang w:eastAsia="it-IT"/>
                    </w:rPr>
                    <w:t> le istituzioni scolastiche in indirizzo sono tenute alla compilazione del monitoraggio secondo le seguenti istruzioni operative:</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b/>
                      <w:bCs/>
                      <w:i/>
                      <w:iCs/>
                      <w:sz w:val="20"/>
                      <w:szCs w:val="20"/>
                      <w:lang w:eastAsia="it-IT"/>
                    </w:rPr>
                    <w:t>1)   </w:t>
                  </w:r>
                  <w:r w:rsidRPr="0028568C">
                    <w:rPr>
                      <w:rFonts w:ascii="Arial" w:eastAsia="Times New Roman" w:hAnsi="Arial" w:cs="Arial"/>
                      <w:sz w:val="20"/>
                      <w:szCs w:val="20"/>
                      <w:lang w:eastAsia="it-IT"/>
                    </w:rPr>
                    <w:t>Accedere tramite il percorso “</w:t>
                  </w:r>
                  <w:r w:rsidRPr="0028568C">
                    <w:rPr>
                      <w:rFonts w:ascii="Arial" w:eastAsia="Times New Roman" w:hAnsi="Arial" w:cs="Arial"/>
                      <w:i/>
                      <w:iCs/>
                      <w:sz w:val="20"/>
                      <w:szCs w:val="20"/>
                      <w:lang w:eastAsia="it-IT"/>
                    </w:rPr>
                    <w:t>SIDI-&gt; Applicazioni SIDI -&gt; Rilevazioni -&gt; Gestione Rilevazioni -</w:t>
                  </w:r>
                  <w:proofErr w:type="gramStart"/>
                  <w:r w:rsidRPr="0028568C">
                    <w:rPr>
                      <w:rFonts w:ascii="Arial" w:eastAsia="Times New Roman" w:hAnsi="Arial" w:cs="Arial"/>
                      <w:i/>
                      <w:iCs/>
                      <w:sz w:val="20"/>
                      <w:szCs w:val="20"/>
                      <w:lang w:eastAsia="it-IT"/>
                    </w:rPr>
                    <w:t>&gt;  Monitoraggio</w:t>
                  </w:r>
                  <w:proofErr w:type="gramEnd"/>
                  <w:r w:rsidRPr="0028568C">
                    <w:rPr>
                      <w:rFonts w:ascii="Arial" w:eastAsia="Times New Roman" w:hAnsi="Arial" w:cs="Arial"/>
                      <w:i/>
                      <w:iCs/>
                      <w:sz w:val="20"/>
                      <w:szCs w:val="20"/>
                      <w:lang w:eastAsia="it-IT"/>
                    </w:rPr>
                    <w:t xml:space="preserve"> incarichi contratti ex art. 121 del D.L. 17 marzo 2020 n. 18 – A.S. 2019/20”; e valorizzare la risposta pertinente tra i seguenti casi:</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b/>
                      <w:bCs/>
                      <w:i/>
                      <w:iCs/>
                      <w:sz w:val="20"/>
                      <w:szCs w:val="20"/>
                      <w:lang w:eastAsia="it-IT"/>
                    </w:rPr>
                    <w:t>a)      </w:t>
                  </w:r>
                  <w:r w:rsidRPr="0028568C">
                    <w:rPr>
                      <w:rFonts w:ascii="Arial" w:eastAsia="Times New Roman" w:hAnsi="Arial" w:cs="Arial"/>
                      <w:sz w:val="20"/>
                      <w:szCs w:val="20"/>
                      <w:lang w:eastAsia="it-IT"/>
                    </w:rPr>
                    <w:t xml:space="preserve">Se tutti contratti inseriti in SIDI ai sensi dell’art. 121 del D.L. 17/03/2020 n. 18 sono frutto di un mero errore materiale (in quanto l’incarico è stato conferito in assenza del titolare) e l’irregolarità è stata sanata secondo le indicazioni fornite con la nota </w:t>
                  </w:r>
                  <w:proofErr w:type="spellStart"/>
                  <w:r w:rsidRPr="0028568C">
                    <w:rPr>
                      <w:rFonts w:ascii="Arial" w:eastAsia="Times New Roman" w:hAnsi="Arial" w:cs="Arial"/>
                      <w:sz w:val="20"/>
                      <w:szCs w:val="20"/>
                      <w:lang w:eastAsia="it-IT"/>
                    </w:rPr>
                    <w:t>prot</w:t>
                  </w:r>
                  <w:proofErr w:type="spellEnd"/>
                  <w:r w:rsidRPr="0028568C">
                    <w:rPr>
                      <w:rFonts w:ascii="Arial" w:eastAsia="Times New Roman" w:hAnsi="Arial" w:cs="Arial"/>
                      <w:sz w:val="20"/>
                      <w:szCs w:val="20"/>
                      <w:lang w:eastAsia="it-IT"/>
                    </w:rPr>
                    <w:t>. n. 656 del 12 gennaio 2021, valorizzare la risposta “N</w:t>
                  </w:r>
                  <w:r w:rsidRPr="0028568C">
                    <w:rPr>
                      <w:rFonts w:ascii="Arial" w:eastAsia="Times New Roman" w:hAnsi="Arial" w:cs="Arial"/>
                      <w:b/>
                      <w:bCs/>
                      <w:sz w:val="20"/>
                      <w:szCs w:val="20"/>
                      <w:lang w:eastAsia="it-IT"/>
                    </w:rPr>
                    <w:t>on ho contratti da dichiarare ai sensi dell’</w:t>
                  </w:r>
                  <w:r w:rsidRPr="0028568C">
                    <w:rPr>
                      <w:rFonts w:ascii="Arial" w:eastAsia="Times New Roman" w:hAnsi="Arial" w:cs="Arial"/>
                      <w:b/>
                      <w:bCs/>
                      <w:i/>
                      <w:iCs/>
                      <w:sz w:val="20"/>
                      <w:szCs w:val="20"/>
                      <w:lang w:eastAsia="it-IT"/>
                    </w:rPr>
                    <w:t>art. 121 del D.L. 17 marzo 2020 n. 18";</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b/>
                      <w:bCs/>
                      <w:i/>
                      <w:iCs/>
                      <w:sz w:val="20"/>
                      <w:szCs w:val="20"/>
                      <w:lang w:eastAsia="it-IT"/>
                    </w:rPr>
                    <w:lastRenderedPageBreak/>
                    <w:t>b)      </w:t>
                  </w:r>
                  <w:r w:rsidRPr="0028568C">
                    <w:rPr>
                      <w:rFonts w:ascii="Arial" w:eastAsia="Times New Roman" w:hAnsi="Arial" w:cs="Arial"/>
                      <w:sz w:val="20"/>
                      <w:szCs w:val="20"/>
                      <w:lang w:eastAsia="it-IT"/>
                    </w:rPr>
                    <w:t>Se invece almeno uno dei contratti inseriti in SIDI risulta attivato ai sensi dell’art. 121 del D.L. 17/03/2020 n. 18, con rientro del titolare, scegliere la risposta pertinente tra le seguenti:</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w:t>
                  </w:r>
                  <w:proofErr w:type="gramStart"/>
                  <w:r w:rsidRPr="0028568C">
                    <w:rPr>
                      <w:rFonts w:ascii="Arial" w:eastAsia="Times New Roman" w:hAnsi="Arial" w:cs="Arial"/>
                      <w:sz w:val="20"/>
                      <w:szCs w:val="20"/>
                      <w:lang w:eastAsia="it-IT"/>
                    </w:rPr>
                    <w:t>   “</w:t>
                  </w:r>
                  <w:proofErr w:type="gramEnd"/>
                  <w:r w:rsidRPr="0028568C">
                    <w:rPr>
                      <w:rFonts w:ascii="Arial" w:eastAsia="Times New Roman" w:hAnsi="Arial" w:cs="Arial"/>
                      <w:b/>
                      <w:bCs/>
                      <w:sz w:val="20"/>
                      <w:szCs w:val="20"/>
                      <w:lang w:eastAsia="it-IT"/>
                    </w:rPr>
                    <w:t>Si, ho contratti da dichiarare ai sensi dell’</w:t>
                  </w:r>
                  <w:r w:rsidRPr="0028568C">
                    <w:rPr>
                      <w:rFonts w:ascii="Arial" w:eastAsia="Times New Roman" w:hAnsi="Arial" w:cs="Arial"/>
                      <w:b/>
                      <w:bCs/>
                      <w:i/>
                      <w:iCs/>
                      <w:sz w:val="20"/>
                      <w:szCs w:val="20"/>
                      <w:lang w:eastAsia="it-IT"/>
                    </w:rPr>
                    <w:t>art. 121 del D.L. 17 marzo 2020 n. 18, con rientro del titolare,  ma sono stati tutti pagati” </w:t>
                  </w:r>
                  <w:r w:rsidRPr="0028568C">
                    <w:rPr>
                      <w:rFonts w:ascii="Arial" w:eastAsia="Times New Roman" w:hAnsi="Arial" w:cs="Arial"/>
                      <w:i/>
                      <w:iCs/>
                      <w:sz w:val="20"/>
                      <w:szCs w:val="20"/>
                      <w:lang w:eastAsia="it-IT"/>
                    </w:rPr>
                    <w:t xml:space="preserve">(Risultano pagati i contratti attivati dalla scuola </w:t>
                  </w:r>
                  <w:proofErr w:type="spellStart"/>
                  <w:r w:rsidRPr="0028568C">
                    <w:rPr>
                      <w:rFonts w:ascii="Arial" w:eastAsia="Times New Roman" w:hAnsi="Arial" w:cs="Arial"/>
                      <w:i/>
                      <w:iCs/>
                      <w:sz w:val="20"/>
                      <w:szCs w:val="20"/>
                      <w:lang w:eastAsia="it-IT"/>
                    </w:rPr>
                    <w:t>nell'a.s.</w:t>
                  </w:r>
                  <w:proofErr w:type="spellEnd"/>
                  <w:r w:rsidRPr="0028568C">
                    <w:rPr>
                      <w:rFonts w:ascii="Arial" w:eastAsia="Times New Roman" w:hAnsi="Arial" w:cs="Arial"/>
                      <w:i/>
                      <w:iCs/>
                      <w:sz w:val="20"/>
                      <w:szCs w:val="20"/>
                      <w:lang w:eastAsia="it-IT"/>
                    </w:rPr>
                    <w:t xml:space="preserve"> 2019/2020 ai sensi dell'art. 121 del D.L. 17/03/2020 n. 18 con rientro del titolare );</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b/>
                      <w:bCs/>
                      <w:i/>
                      <w:iCs/>
                      <w:sz w:val="20"/>
                      <w:szCs w:val="20"/>
                      <w:lang w:eastAsia="it-IT"/>
                    </w:rPr>
                    <w:t>-      "Si, h</w:t>
                  </w:r>
                  <w:r w:rsidRPr="0028568C">
                    <w:rPr>
                      <w:rFonts w:ascii="Arial" w:eastAsia="Times New Roman" w:hAnsi="Arial" w:cs="Arial"/>
                      <w:b/>
                      <w:bCs/>
                      <w:sz w:val="20"/>
                      <w:szCs w:val="20"/>
                      <w:lang w:eastAsia="it-IT"/>
                    </w:rPr>
                    <w:t>o contratti da dichiarare ai sensi dell’</w:t>
                  </w:r>
                  <w:r w:rsidRPr="0028568C">
                    <w:rPr>
                      <w:rFonts w:ascii="Arial" w:eastAsia="Times New Roman" w:hAnsi="Arial" w:cs="Arial"/>
                      <w:b/>
                      <w:bCs/>
                      <w:i/>
                      <w:iCs/>
                      <w:sz w:val="20"/>
                      <w:szCs w:val="20"/>
                      <w:lang w:eastAsia="it-IT"/>
                    </w:rPr>
                    <w:t>art. 121 del D.L. 17 marzo 2020 n. 18, con rientro del titolare, ma devo pagare ancora i contratti di seguito indicati” </w:t>
                  </w:r>
                  <w:r w:rsidRPr="0028568C">
                    <w:rPr>
                      <w:rFonts w:ascii="Arial" w:eastAsia="Times New Roman" w:hAnsi="Arial" w:cs="Arial"/>
                      <w:i/>
                      <w:iCs/>
                      <w:sz w:val="20"/>
                      <w:szCs w:val="20"/>
                      <w:lang w:eastAsia="it-IT"/>
                    </w:rPr>
                    <w:t>(inserire i dati richiesti dal sistema: codice contratto, codice fiscale e importo da pagare lordo dipendente).</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In ogni caso, si ricorda che al fine di perfezionare la rilevazione, è necessario seguire i seguenti passaggi finali:</w:t>
                  </w:r>
                </w:p>
                <w:p w:rsidR="0028568C" w:rsidRPr="0028568C" w:rsidRDefault="0028568C" w:rsidP="0028568C">
                  <w:pPr>
                    <w:numPr>
                      <w:ilvl w:val="0"/>
                      <w:numId w:val="2"/>
                    </w:num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salvare quanto registrato utilizzando il tasto “SALVA” posto in fondo alla pagina;</w:t>
                  </w:r>
                </w:p>
                <w:p w:rsidR="0028568C" w:rsidRPr="0028568C" w:rsidRDefault="0028568C" w:rsidP="0028568C">
                  <w:pPr>
                    <w:numPr>
                      <w:ilvl w:val="0"/>
                      <w:numId w:val="2"/>
                    </w:num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tornare alla pagina precedente utilizzando il tasto “Indietro” posto in basso a sinistra della pagina;</w:t>
                  </w:r>
                </w:p>
                <w:p w:rsidR="0028568C" w:rsidRPr="0028568C" w:rsidRDefault="0028568C" w:rsidP="0028568C">
                  <w:pPr>
                    <w:numPr>
                      <w:ilvl w:val="0"/>
                      <w:numId w:val="2"/>
                    </w:num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selezionare “VALIDA”.</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xml:space="preserve">Si evidenzia che l’operazione di validazione rende la rilevazione definitiva con il conseguente invio della stessa allo scrivente ufficio. </w:t>
                  </w:r>
                  <w:proofErr w:type="gramStart"/>
                  <w:r w:rsidRPr="0028568C">
                    <w:rPr>
                      <w:rFonts w:ascii="Arial" w:eastAsia="Times New Roman" w:hAnsi="Arial" w:cs="Arial"/>
                      <w:sz w:val="20"/>
                      <w:szCs w:val="20"/>
                      <w:lang w:eastAsia="it-IT"/>
                    </w:rPr>
                    <w:t>E'</w:t>
                  </w:r>
                  <w:proofErr w:type="gramEnd"/>
                  <w:r w:rsidRPr="0028568C">
                    <w:rPr>
                      <w:rFonts w:ascii="Arial" w:eastAsia="Times New Roman" w:hAnsi="Arial" w:cs="Arial"/>
                      <w:sz w:val="20"/>
                      <w:szCs w:val="20"/>
                      <w:lang w:eastAsia="it-IT"/>
                    </w:rPr>
                    <w:t xml:space="preserve"> tuttavia possibile, nell'intervallo temporale di apertura della rilevazione, procedere all’annullamento della validazione già effettuata al fine di apportare modifiche con successiva nuova validazione.</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All’esito della suddetta rilevazione, l’Amministrazione si riserva di valutare ogni utile iniziativa per supportare le istituzioni scolastiche interessate per la risoluzione efficace delle criticità rilevate.</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Infine si ricorda che, in caso di problematiche inerenti al monitoraggio in oggetto, è possibile richiedere assistenza tramite la piattaforma Help Desk Amministrativo Contabile (HDAC), accessibile al seguente percorso: SIDI → Applicazioni SIDI → Gestione Finanziario Contabile → Help Desk Amministrativo Contabile.</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Si ringrazia per la consueta e fattiva collaborazione.</w:t>
                  </w:r>
                </w:p>
                <w:p w:rsidR="0028568C" w:rsidRPr="0028568C" w:rsidRDefault="0028568C" w:rsidP="0028568C">
                  <w:pPr>
                    <w:spacing w:before="100" w:beforeAutospacing="1" w:after="100" w:afterAutospacing="1" w:line="240" w:lineRule="auto"/>
                    <w:jc w:val="both"/>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IL DIRIGENTE</w:t>
                  </w:r>
                </w:p>
                <w:p w:rsidR="0028568C" w:rsidRPr="0028568C" w:rsidRDefault="0028568C" w:rsidP="0028568C">
                  <w:pPr>
                    <w:spacing w:before="100" w:beforeAutospacing="1" w:after="100" w:afterAutospacing="1" w:line="240" w:lineRule="auto"/>
                    <w:jc w:val="center"/>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xml:space="preserve">(art. 4, co.1. </w:t>
                  </w:r>
                  <w:proofErr w:type="spellStart"/>
                  <w:r w:rsidRPr="0028568C">
                    <w:rPr>
                      <w:rFonts w:ascii="Arial" w:eastAsia="Times New Roman" w:hAnsi="Arial" w:cs="Arial"/>
                      <w:sz w:val="20"/>
                      <w:szCs w:val="20"/>
                      <w:lang w:eastAsia="it-IT"/>
                    </w:rPr>
                    <w:t>d.l.</w:t>
                  </w:r>
                  <w:proofErr w:type="spellEnd"/>
                  <w:r w:rsidRPr="0028568C">
                    <w:rPr>
                      <w:rFonts w:ascii="Arial" w:eastAsia="Times New Roman" w:hAnsi="Arial" w:cs="Arial"/>
                      <w:sz w:val="20"/>
                      <w:szCs w:val="20"/>
                      <w:lang w:eastAsia="it-IT"/>
                    </w:rPr>
                    <w:t xml:space="preserve"> n. 1/2020)</w:t>
                  </w:r>
                </w:p>
                <w:p w:rsidR="0028568C" w:rsidRPr="0028568C" w:rsidRDefault="0028568C" w:rsidP="0028568C">
                  <w:pPr>
                    <w:spacing w:before="100" w:beforeAutospacing="1" w:after="100" w:afterAutospacing="1" w:line="240" w:lineRule="auto"/>
                    <w:jc w:val="center"/>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 xml:space="preserve">Francesca </w:t>
                  </w:r>
                  <w:proofErr w:type="spellStart"/>
                  <w:r w:rsidRPr="0028568C">
                    <w:rPr>
                      <w:rFonts w:ascii="Arial" w:eastAsia="Times New Roman" w:hAnsi="Arial" w:cs="Arial"/>
                      <w:sz w:val="20"/>
                      <w:szCs w:val="20"/>
                      <w:lang w:eastAsia="it-IT"/>
                    </w:rPr>
                    <w:t>Busceti</w:t>
                  </w:r>
                  <w:proofErr w:type="spellEnd"/>
                </w:p>
                <w:p w:rsidR="0028568C" w:rsidRPr="0028568C" w:rsidRDefault="0028568C" w:rsidP="0028568C">
                  <w:pPr>
                    <w:spacing w:before="100" w:beforeAutospacing="1" w:after="100" w:afterAutospacing="1" w:line="240" w:lineRule="auto"/>
                    <w:jc w:val="center"/>
                    <w:rPr>
                      <w:rFonts w:ascii="Verdana" w:eastAsia="Times New Roman" w:hAnsi="Verdana" w:cs="Times New Roman"/>
                      <w:sz w:val="20"/>
                      <w:szCs w:val="20"/>
                      <w:lang w:eastAsia="it-IT"/>
                    </w:rPr>
                  </w:pPr>
                  <w:r w:rsidRPr="0028568C">
                    <w:rPr>
                      <w:rFonts w:ascii="Arial" w:eastAsia="Times New Roman" w:hAnsi="Arial" w:cs="Arial"/>
                      <w:sz w:val="20"/>
                      <w:szCs w:val="20"/>
                      <w:lang w:eastAsia="it-IT"/>
                    </w:rPr>
                    <w:t>(</w:t>
                  </w:r>
                  <w:r w:rsidRPr="0028568C">
                    <w:rPr>
                      <w:rFonts w:ascii="Arial" w:eastAsia="Times New Roman" w:hAnsi="Arial" w:cs="Arial"/>
                      <w:i/>
                      <w:iCs/>
                      <w:sz w:val="20"/>
                      <w:szCs w:val="20"/>
                      <w:lang w:eastAsia="it-IT"/>
                    </w:rPr>
                    <w:t>documento</w:t>
                  </w:r>
                  <w:r w:rsidRPr="0028568C">
                    <w:rPr>
                      <w:rFonts w:ascii="Arial" w:eastAsia="Times New Roman" w:hAnsi="Arial" w:cs="Arial"/>
                      <w:sz w:val="20"/>
                      <w:szCs w:val="20"/>
                      <w:lang w:eastAsia="it-IT"/>
                    </w:rPr>
                    <w:t> </w:t>
                  </w:r>
                  <w:r w:rsidRPr="0028568C">
                    <w:rPr>
                      <w:rFonts w:ascii="Arial" w:eastAsia="Times New Roman" w:hAnsi="Arial" w:cs="Arial"/>
                      <w:i/>
                      <w:iCs/>
                      <w:sz w:val="20"/>
                      <w:szCs w:val="20"/>
                      <w:lang w:eastAsia="it-IT"/>
                    </w:rPr>
                    <w:t>firmato digitalmente</w:t>
                  </w:r>
                  <w:r w:rsidRPr="0028568C">
                    <w:rPr>
                      <w:rFonts w:ascii="Arial" w:eastAsia="Times New Roman" w:hAnsi="Arial" w:cs="Arial"/>
                      <w:sz w:val="20"/>
                      <w:szCs w:val="20"/>
                      <w:lang w:eastAsia="it-IT"/>
                    </w:rPr>
                    <w:t>)</w:t>
                  </w:r>
                </w:p>
              </w:tc>
            </w:tr>
            <w:tr w:rsidR="0028568C" w:rsidRPr="0028568C" w:rsidTr="0028568C">
              <w:trPr>
                <w:tblCellSpacing w:w="0" w:type="dxa"/>
              </w:trPr>
              <w:tc>
                <w:tcPr>
                  <w:tcW w:w="0" w:type="auto"/>
                  <w:vAlign w:val="center"/>
                </w:tcPr>
                <w:p w:rsidR="0028568C" w:rsidRPr="0028568C" w:rsidRDefault="0028568C" w:rsidP="0028568C">
                  <w:pPr>
                    <w:spacing w:after="0" w:line="240" w:lineRule="auto"/>
                    <w:rPr>
                      <w:rFonts w:ascii="Verdana" w:eastAsia="Times New Roman" w:hAnsi="Verdana" w:cs="Times New Roman"/>
                      <w:sz w:val="20"/>
                      <w:szCs w:val="20"/>
                      <w:lang w:eastAsia="it-IT"/>
                    </w:rPr>
                  </w:pPr>
                </w:p>
              </w:tc>
            </w:tr>
            <w:tr w:rsidR="0028568C" w:rsidRPr="0028568C" w:rsidTr="0028568C">
              <w:trPr>
                <w:tblCellSpacing w:w="0" w:type="dxa"/>
              </w:trPr>
              <w:tc>
                <w:tcPr>
                  <w:tcW w:w="0" w:type="auto"/>
                  <w:vAlign w:val="center"/>
                </w:tcPr>
                <w:p w:rsidR="0028568C" w:rsidRPr="0028568C" w:rsidRDefault="0028568C" w:rsidP="0028568C">
                  <w:pPr>
                    <w:spacing w:after="0" w:line="240" w:lineRule="auto"/>
                    <w:rPr>
                      <w:rFonts w:ascii="Verdana" w:eastAsia="Times New Roman" w:hAnsi="Verdana" w:cs="Times New Roman"/>
                      <w:sz w:val="20"/>
                      <w:szCs w:val="20"/>
                      <w:lang w:eastAsia="it-IT"/>
                    </w:rPr>
                  </w:pPr>
                </w:p>
              </w:tc>
            </w:tr>
          </w:tbl>
          <w:p w:rsidR="0028568C" w:rsidRPr="0028568C" w:rsidRDefault="0028568C" w:rsidP="0028568C">
            <w:pPr>
              <w:spacing w:after="0" w:line="240" w:lineRule="auto"/>
              <w:rPr>
                <w:rFonts w:ascii="Verdana" w:eastAsia="Times New Roman" w:hAnsi="Verdana" w:cs="Times New Roman"/>
                <w:sz w:val="20"/>
                <w:szCs w:val="20"/>
                <w:lang w:eastAsia="it-IT"/>
              </w:rPr>
            </w:pPr>
          </w:p>
        </w:tc>
      </w:tr>
    </w:tbl>
    <w:p w:rsidR="00645D77" w:rsidRDefault="00645D77"/>
    <w:sectPr w:rsidR="00645D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A3C6D"/>
    <w:multiLevelType w:val="multilevel"/>
    <w:tmpl w:val="DB76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A31D6"/>
    <w:multiLevelType w:val="multilevel"/>
    <w:tmpl w:val="4B5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8C"/>
    <w:rsid w:val="0028568C"/>
    <w:rsid w:val="00645D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CE694-D031-46A3-81D3-645DD705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6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4272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2021-02-07T19:57:00Z</dcterms:created>
  <dcterms:modified xsi:type="dcterms:W3CDTF">2021-02-07T19:59:00Z</dcterms:modified>
</cp:coreProperties>
</file>