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IL PRESIDENTE DELLA REPUBBLICA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Visti gli articoli 77 e 87 della Costituzione;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Visto l'articolo 16 della Costituzione,  che  consente  limitazioni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della liberta' di circolazione per ragioni sanitarie;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Tenuto  conto  che  l'organizzazione  mondiale  della  sanita'   ha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dichiarato la pandemia da COVID-19;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Preso atto  dell'evolversi  della  situazione  epidemiologica,  del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carattere particolarmente diffusivo dell'epidemia  e  dell'incremento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dei casi e dei decessi notificati all'Organizzazione  mondiale  della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sanita';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Ritenuta la straordinaria necessita' e  urgenza  di  emanare  nuove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disposizioni per contrastare l'emergenza epidemiologica da  COVID-19,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adottando adeguate e proporzionate misure di contrasto e contenimento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alla diffusione del predetto virus;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Vista la deliberazione del Consiglio dei ministri,  adottata  nella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riunione del 24 marzo 2020;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Sulla proposta del Presidente del  Consiglio  dei  ministri  e  del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Ministro della salute, di concerto con i Ministri della  giustizia  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dell'economia e delle finanze;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           Emana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il seguente decreto-legge: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          Art. 1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Misure urgenti per evitare la diffusione del COVID-19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1. Per contenere e contrastare i rischi  sanitari  derivanti  dalla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diffusione del virus COVID-19, su  specifiche  parti  del  territorio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nazionale ovvero, occorrendo, sulla totalita' di esso, possono essere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adottate, secondo quanto previsto dal presente decreto,  una  o  piu'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misure tra quelle di cui al  comma  2,  per  periodi  predeterminati,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ciascuno di durata non  superiore  a  trenta  giorni,  reiterabili  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>modificabili anche piu' volte fino al 31 luglio 2020,  termine  dello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stato di emergenza dichiarato con delibera del Consiglio dei ministri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 31 gennaio 2020, e con possibilita' di  modularne  l'applicazione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in aumento ovvero in diminuzione secondo  l'andamento  epidemiologico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del predetto virus.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2. Ai sensi e per le finalita' di cui al comma  1,  possono  essere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adottate, secondo  principi  di  adeguatezza  e  proporzionalita'  al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rischio effettivamente presente su specifiche  parti  del  territorio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nazionale ovvero sulla totalita' di esso, una o piu' tra le  seguenti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misure: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a) limitazione della circolazione delle persone, anche prevedendo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limitazioni  alla  possibilita'   di   allontanarsi   dalla   propria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residenza, domicilio o dimora  se  non  per  spostamenti  individuali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limitati nel tempo e nello spazio o motivati da esigenze  lavorative,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da situazioni di necessita' o urgenza, da motivi di salute o da altre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specifiche ragioni;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b) chiusura al pubblico di strade  urbane,  parchi,  aree  gioco,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ville e giardini pubblici o altri spazi pubblici;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c) limitazioni o divieto  di  allontanamento  e  di  ingresso  in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territori comunali, provinciali  o  regionali,  nonche'  rispetto  al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territorio nazionale;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d) applicazione della misura della  quarantena  precauzionale  ai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soggetti che hanno avuto contatti  stretti  con  casi  confermati  di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malattia infettiva diffusiva o che rientrano da aree, ubicate  al  di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fuori del territorio italiano;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e) divieto assoluto di allontanarsi dalla  propria  abitazione  o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dimora per le persone sottoposte alla misura della quarantena perche'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risultate positive al virus;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f) limitazione o divieto delle riunioni o degli assembramenti  in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luoghi pubblici o aperti al pubblico;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 xml:space="preserve">    g) limitazione o sospensione di manifestazioni  o  iniziative  di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qualsiasi natura, di eventi e di ogni  altra  forma  di  riunione  in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luogo pubblico o  privato,  anche  di  carattere  culturale,  ludico,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sportivo, ricreativo e religioso;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h) sospensione delle cerimonie civili  e  religiose,  limitazione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dell'ingresso nei luoghi destinati al culto;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i) chiusura di cinema, teatri, sale da concerto  sale  da  ballo,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discoteche,  sale  giochi,  sale  scommesse  e  sale  bingo,   centri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culturali, centri sociali e centri ricreativi o altri analoghi luoghi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di aggregazione;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l) sospensione dei congressi, di ogni tipo di riunione  o  evento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sociale e di ogni altra attivita' convegnistica o congressuale, salva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la possibilita' di svolgimento a distanza;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m) limitazione o sospensione di eventi e competizioni sportive di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ogni ordine e disciplina in luoghi pubblici o privati,  ivi  compresa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la possibilita' di  disporre  la  chiusura  temporanea  di  palestre,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centri  termali,  sportivi,  piscine,  centri  natatori  e   impianti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sportivi, anche se privati, nonche' di disciplinare le  modalita'  di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svolgimento  degli  allenamenti  sportivi  all'interno  degli  stessi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luoghi;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n) limitazione o sospensione delle attivita' ludiche, ricreative,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sportive e motorie svolte all'aperto o in luoghi aperti al pubblico;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o)  possibilita'  di  disporre  o  di  affidare  alle  competenti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autorita' statali  e  regionali  la  limitazione,  la  riduzione,  la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sospensione o la soppressione di servizi di trasporto di persone e di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merci, automobilistico, ferroviario, aereo,  marittimo,  nelle  acque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interne, anche non di linea, nonche' di trasporto pubblico locale;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p) sospensione  dei  servizi  educativi  per  l'infanzia  di  cui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all'articolo 2 del decreto legislativo 13 aprile 2017, n. 65, e delle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>attivita' didattiche delle scuole di ogni  ordine  e  grado,  nonche'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delle istituzioni di formazione superiore, comprese le universita'  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le istituzioni di alta formazione artistica musicale e coreutica,  di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corsi professionali, master, corsi per  le  professioni  sanitarie  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universita' per anziani, nonche' i corsi professionali e le attivita'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formative svolte da altri enti pubblici, anche territoriali e  locali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 da soggetti privati, o di altri analoghi corsi, attivita' formative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o prove di esame, ferma  la  possibilita'  del  loro  svolgimento  di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attivita' in modalita' a distanza;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q) sospensione  dei  viaggi  d'istruzione,  delle  iniziative  di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scambio o gemellaggio, delle visite guidate e delle uscite didattiche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comunque denominate, programmate  dalle  istituzioni  scolastiche  di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ogni ordine e grado sia sul territorio nazionale sia all'estero;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r) limitazione o sospensione dei servizi di apertura al  pubblico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o chiusura dei musei e degli altri istituti e luoghi della cultura di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cui all'articolo 101 del codice dei beni culturali e  del  paesaggio,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 cui al  decreto  legislativo  22  gennaio  2004,  n.  42,  nonche'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dell'efficacia delle disposizioni regolamentari sull'accesso libero o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gratuito a tali istituti e luoghi;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s) limitazione della presenza fisica dei dipendenti negli  uffici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delle amministrazioni pubbliche, fatte comunque  salve  le  attivita'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indifferibili e l'erogazione dei servizi essenziali  prioritariamente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mediante il ricorso a modalita' di lavoro agile;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t)  limitazione  o  sospensione  delle  procedure  concorsuali  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selettive finalizzate all'assunzione di personale  presso  datori  di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lavoro pubblici e privati, con possibilita' di esclusione dei casi in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cui la valutazione dei candidati e' effettuata esclusivamente su basi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curriculari ovvero con modalita' a distanza, fatte  salve  l'adozione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>degli atti di avvio di dette procedure entro i termini fissati  dalla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legge, la conclusione delle  procedure  per  le  quali  risulti  gia'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ultimata  la  valutazione  dei  candidati  e   la   possibilita'   di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svolgimento  dei  procedimenti  per  il  conferimento  di   specifici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incarichi;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u) limitazione  o  sospensione  delle  attivita'  commerciali  di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vendita al dettaglio, a eccezione di quelle necessarie per assicurare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la  reperibilita'  dei  generi  agricoli,  alimentari  e   di   prima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necessita' da espletare con modalita' idonee ad evitare assembramenti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 persone, con obbligo  a  carico  del  gestore  di  predisporre  le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condizioni per garantire il rispetto di  una  distanza  di  sicurezza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interpersonale predeterminata e adeguata a  prevenire  o  ridurre  il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rischio di contagio;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v) limitazione o sospensione delle attivita' di  somministrazione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al pubblico di bevande e alimenti, nonche' di consumo  sul  posto  di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alimenti e bevande, compresi bar e ristoranti;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z) limitazione o  sospensione  di  altre  attivita'  d'impresa  o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professionali,  anche  ove  comportanti  l'esercizio   di   pubbliche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funzioni, nonche' di lavoro autonomo, con possibilita' di  esclusione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dei servizi di pubblica necessita' previa assunzione di protocolli di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sicurezza anti-contagio e, laddove non sia  possibile  rispettare  la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distanza di sicurezza  interpersonale  predeterminata  e  adeguata  a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prevenire o ridurre il rischio di contagio come principale misura  di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contenimento,  con  adozione  di  adeguati  strumenti  di  protezione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individuale;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aa) limitazione allo svolgimento di fiere e mercati, a  eccezione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 quelli  necessari  per  assicurare  la  reperibilita'  dei  generi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agricoli, alimentari e di prima necessita';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 xml:space="preserve">    bb) specifici divieti o limitazioni per  gli  accompagnatori  dei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pazienti  nelle  sale  di  attesa  dei   dipartimenti   emergenze   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accettazione e dei pronto soccorso (DEA/PS);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cc) limitazione dell'accesso di parenti e visitatori a  strutture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 ospitalita' e lungo degenza, residenze sanitarie assistite  (RSA),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hospice,  strutture  riabilitative  e  strutture   residenziali   per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anziani, autosufficienti e non, nonche' agli istituti penitenziari ed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istituti penitenziari per minorenni;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dd) obblighi di comunicazione al servizio sanitario nazionale nei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confronti di coloro che sono transitati e hanno  sostato  in  zone  a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rischio epidemiologico come identificate dall'Organizzazione mondiale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della sanita' o dal Ministro della salute;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ee) adozione di misure di informazione e di prevenzione  rispetto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al rischio epidemiologico;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ff) predisposizione di modalita' di lavoro agile, anche in deroga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alla disciplina vigente;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gg) previsione che le attivita'  consentite  si  svolgano  previa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assunzione da parte del titolare o del gestore  di  misure  idonee  a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evitare assembramenti di  persone,  con  obbligo  di  predisporre  le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condizioni per garantire il  rispetto  della  distanza  di  sicurezza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interpersonale predeterminata e adeguata a  prevenire  o  ridurre  il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rischio di contagio; per i servizi di  pubblica  necessita',  laddove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non sia possibile rispettare tale distanza interpersonale, previsione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 protocolli di sicurezza anti-contagio, con adozione  di  strumenti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di protezione individuale;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hh) eventuale previsione di  esclusioni  dalle  limitazioni  alle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attivita' economiche di cui al presente comma, con verifica caso  per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caso affidata a autorita' pubbliche specificamente individuate. 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3. Per la durata dell'emergenza di cui  al  comma  1,  puo'  essere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>imposto lo svolgimento delle attivita' non oggetto di sospensione  in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conseguenza dell'applicazione di misure di cui al presente  articolo,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ove cio' sia assolutamente necessario per assicurarne  l'effettivita'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 la pubblica utilita', con provvedimento del prefetto  assunto  dopo</w:t>
      </w:r>
    </w:p>
    <w:p w:rsidR="007A45D0" w:rsidRPr="007A45D0" w:rsidRDefault="007A45D0" w:rsidP="007A4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7A45D0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avere sentito, senza formalita', le parti sociali interessate. </w:t>
      </w:r>
    </w:p>
    <w:p w:rsidR="00C5004E" w:rsidRDefault="007A45D0">
      <w:bookmarkStart w:id="0" w:name="_GoBack"/>
      <w:bookmarkEnd w:id="0"/>
    </w:p>
    <w:sectPr w:rsidR="00C5004E" w:rsidSect="00404621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5D0"/>
    <w:rsid w:val="000B1086"/>
    <w:rsid w:val="000D104A"/>
    <w:rsid w:val="00313979"/>
    <w:rsid w:val="00404621"/>
    <w:rsid w:val="004F6E32"/>
    <w:rsid w:val="00515F8E"/>
    <w:rsid w:val="005A0A69"/>
    <w:rsid w:val="006319C3"/>
    <w:rsid w:val="00761B0C"/>
    <w:rsid w:val="007A45D0"/>
    <w:rsid w:val="00AF0F8E"/>
    <w:rsid w:val="00BC5534"/>
    <w:rsid w:val="00D23860"/>
    <w:rsid w:val="00D53586"/>
    <w:rsid w:val="00E1375A"/>
    <w:rsid w:val="00E50967"/>
    <w:rsid w:val="00ED4A8E"/>
    <w:rsid w:val="00FC040E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e Daniele</dc:creator>
  <cp:lastModifiedBy>Paola e Daniele</cp:lastModifiedBy>
  <cp:revision>1</cp:revision>
  <dcterms:created xsi:type="dcterms:W3CDTF">2020-03-26T11:55:00Z</dcterms:created>
  <dcterms:modified xsi:type="dcterms:W3CDTF">2020-03-26T11:56:00Z</dcterms:modified>
</cp:coreProperties>
</file>