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29C" w:rsidRPr="009921F8" w:rsidRDefault="00F6029C" w:rsidP="009921F8">
      <w:pPr>
        <w:jc w:val="center"/>
        <w:rPr>
          <w:rFonts w:ascii="Arial" w:hAnsi="Arial" w:cs="Arial"/>
          <w:b/>
          <w:sz w:val="22"/>
          <w:szCs w:val="22"/>
        </w:rPr>
      </w:pPr>
      <w:r w:rsidRPr="009921F8">
        <w:rPr>
          <w:rFonts w:ascii="Arial" w:hAnsi="Arial" w:cs="Arial"/>
          <w:b/>
          <w:sz w:val="22"/>
          <w:szCs w:val="22"/>
        </w:rPr>
        <w:t>Misure organizzative in materia di certificazioni e dichiarazioni sostitutive di cui all’art. 15 della L.183/2011</w:t>
      </w:r>
      <w:r w:rsidR="001B3998">
        <w:rPr>
          <w:rFonts w:ascii="Arial" w:hAnsi="Arial" w:cs="Arial"/>
          <w:b/>
          <w:sz w:val="22"/>
          <w:szCs w:val="22"/>
        </w:rPr>
        <w:t xml:space="preserve"> - </w:t>
      </w:r>
      <w:r w:rsidRPr="009921F8">
        <w:rPr>
          <w:rFonts w:ascii="Arial" w:hAnsi="Arial" w:cs="Arial"/>
          <w:b/>
          <w:sz w:val="22"/>
          <w:szCs w:val="22"/>
        </w:rPr>
        <w:t>Direttiva Ministero della Pubblica Amministrazione n. 14/2011</w:t>
      </w:r>
    </w:p>
    <w:p w:rsidR="00F6029C" w:rsidRPr="009921F8" w:rsidRDefault="00F6029C" w:rsidP="00EA3B98">
      <w:pPr>
        <w:rPr>
          <w:rFonts w:ascii="Arial" w:hAnsi="Arial" w:cs="Arial"/>
          <w:sz w:val="22"/>
          <w:szCs w:val="22"/>
        </w:rPr>
      </w:pPr>
    </w:p>
    <w:p w:rsidR="00C36232" w:rsidRDefault="00F6029C" w:rsidP="009921F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921F8">
        <w:rPr>
          <w:rFonts w:ascii="Arial" w:hAnsi="Arial" w:cs="Arial"/>
          <w:b/>
          <w:sz w:val="22"/>
          <w:szCs w:val="22"/>
          <w:u w:val="single"/>
        </w:rPr>
        <w:t>REGOLAMENTO SUL CONTROLLO DELLE AUTOCERTIFICAZIONI</w:t>
      </w:r>
      <w:r w:rsidR="00C3623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36232" w:rsidRDefault="00C36232" w:rsidP="009921F8">
      <w:pPr>
        <w:jc w:val="center"/>
        <w:rPr>
          <w:rFonts w:ascii="Arial" w:hAnsi="Arial" w:cs="Arial"/>
          <w:b/>
          <w:sz w:val="22"/>
          <w:szCs w:val="22"/>
        </w:rPr>
      </w:pPr>
    </w:p>
    <w:p w:rsidR="00F6029C" w:rsidRPr="00C36232" w:rsidRDefault="00C36232" w:rsidP="009921F8">
      <w:pPr>
        <w:jc w:val="center"/>
        <w:rPr>
          <w:rFonts w:ascii="Arial" w:hAnsi="Arial" w:cs="Arial"/>
          <w:b/>
          <w:sz w:val="22"/>
          <w:szCs w:val="22"/>
        </w:rPr>
      </w:pPr>
      <w:r w:rsidRPr="00C36232">
        <w:rPr>
          <w:rFonts w:ascii="Arial" w:hAnsi="Arial" w:cs="Arial"/>
          <w:b/>
          <w:sz w:val="22"/>
          <w:szCs w:val="22"/>
        </w:rPr>
        <w:t xml:space="preserve">Approvato dal Consiglio di Istituto in data </w:t>
      </w:r>
      <w:r w:rsidR="0005752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05752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057526">
        <w:rPr>
          <w:rFonts w:ascii="Arial" w:hAnsi="Arial" w:cs="Arial"/>
          <w:sz w:val="22"/>
          <w:szCs w:val="22"/>
          <w:highlight w:val="lightGray"/>
        </w:rPr>
      </w:r>
      <w:r w:rsidR="00057526">
        <w:rPr>
          <w:rFonts w:ascii="Arial" w:hAnsi="Arial" w:cs="Arial"/>
          <w:sz w:val="22"/>
          <w:szCs w:val="22"/>
          <w:highlight w:val="lightGray"/>
        </w:rPr>
        <w:fldChar w:fldCharType="separate"/>
      </w:r>
      <w:bookmarkStart w:id="0" w:name="_GoBack"/>
      <w:r w:rsidR="0005752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05752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05752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05752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057526">
        <w:rPr>
          <w:rFonts w:ascii="Arial" w:hAnsi="Arial" w:cs="Arial"/>
          <w:noProof/>
          <w:sz w:val="22"/>
          <w:szCs w:val="22"/>
          <w:highlight w:val="lightGray"/>
        </w:rPr>
        <w:t> </w:t>
      </w:r>
      <w:bookmarkEnd w:id="0"/>
      <w:r w:rsidR="00057526">
        <w:rPr>
          <w:rFonts w:ascii="Arial" w:hAnsi="Arial" w:cs="Arial"/>
          <w:sz w:val="22"/>
          <w:szCs w:val="22"/>
          <w:highlight w:val="lightGray"/>
        </w:rPr>
        <w:fldChar w:fldCharType="end"/>
      </w:r>
    </w:p>
    <w:p w:rsidR="00F6029C" w:rsidRPr="009921F8" w:rsidRDefault="00F6029C" w:rsidP="00EA3B98">
      <w:pPr>
        <w:rPr>
          <w:rFonts w:ascii="Arial" w:hAnsi="Arial" w:cs="Arial"/>
          <w:sz w:val="22"/>
          <w:szCs w:val="22"/>
        </w:rPr>
      </w:pPr>
    </w:p>
    <w:p w:rsidR="00F6029C" w:rsidRPr="009921F8" w:rsidRDefault="00F6029C" w:rsidP="00EA3B98">
      <w:pPr>
        <w:rPr>
          <w:rFonts w:ascii="Arial" w:hAnsi="Arial" w:cs="Arial"/>
          <w:b/>
          <w:sz w:val="22"/>
          <w:szCs w:val="22"/>
          <w:u w:val="single"/>
        </w:rPr>
      </w:pPr>
      <w:r w:rsidRPr="009921F8">
        <w:rPr>
          <w:rFonts w:ascii="Arial" w:hAnsi="Arial" w:cs="Arial"/>
          <w:b/>
          <w:sz w:val="22"/>
          <w:szCs w:val="22"/>
          <w:u w:val="single"/>
        </w:rPr>
        <w:t xml:space="preserve">Premessa </w:t>
      </w:r>
    </w:p>
    <w:p w:rsidR="00F6029C" w:rsidRPr="009921F8" w:rsidRDefault="00F6029C" w:rsidP="00EA3B98">
      <w:p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Sono entrate in vigore le modifiche introdotte dall’art. 15 comma 1 della L.183 del 12 novembre 2011 che disciplinano la materia relativa ai certificati e alle dichiarazioni sostitutive contenute nel D.P.R. n. 445 del 2000. </w:t>
      </w:r>
    </w:p>
    <w:p w:rsidR="00F6029C" w:rsidRPr="009921F8" w:rsidRDefault="00F6029C" w:rsidP="00EA3B98">
      <w:p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Considerata la Direttiva 14/2011 in materia di certificazioni e dichiarazioni sostitutive, </w:t>
      </w:r>
      <w:proofErr w:type="gramStart"/>
      <w:r w:rsidRPr="009921F8">
        <w:rPr>
          <w:rFonts w:ascii="Arial" w:hAnsi="Arial" w:cs="Arial"/>
          <w:sz w:val="22"/>
          <w:szCs w:val="22"/>
        </w:rPr>
        <w:t xml:space="preserve">l’Istituto </w:t>
      </w:r>
      <w:r w:rsidR="00057526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057526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057526">
        <w:rPr>
          <w:rFonts w:ascii="Arial" w:hAnsi="Arial" w:cs="Arial"/>
          <w:sz w:val="22"/>
          <w:szCs w:val="22"/>
          <w:highlight w:val="lightGray"/>
        </w:rPr>
      </w:r>
      <w:r w:rsidR="00057526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05752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05752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05752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05752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057526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057526">
        <w:rPr>
          <w:rFonts w:ascii="Arial" w:hAnsi="Arial" w:cs="Arial"/>
          <w:sz w:val="22"/>
          <w:szCs w:val="22"/>
          <w:highlight w:val="lightGray"/>
        </w:rPr>
        <w:fldChar w:fldCharType="end"/>
      </w:r>
      <w:r w:rsidR="009921F8" w:rsidRPr="009921F8">
        <w:rPr>
          <w:rFonts w:ascii="Arial" w:hAnsi="Arial" w:cs="Arial"/>
          <w:sz w:val="22"/>
          <w:szCs w:val="22"/>
        </w:rPr>
        <w:t>,</w:t>
      </w:r>
      <w:proofErr w:type="gramEnd"/>
      <w:r w:rsidR="009921F8" w:rsidRPr="009921F8">
        <w:rPr>
          <w:rFonts w:ascii="Arial" w:hAnsi="Arial" w:cs="Arial"/>
          <w:sz w:val="22"/>
          <w:szCs w:val="22"/>
        </w:rPr>
        <w:t xml:space="preserve"> d’</w:t>
      </w:r>
      <w:r w:rsidR="009921F8">
        <w:rPr>
          <w:rFonts w:ascii="Arial" w:hAnsi="Arial" w:cs="Arial"/>
          <w:sz w:val="22"/>
          <w:szCs w:val="22"/>
        </w:rPr>
        <w:t>ora in poi</w:t>
      </w:r>
      <w:r w:rsidR="009921F8" w:rsidRPr="009921F8">
        <w:rPr>
          <w:rFonts w:ascii="Arial" w:hAnsi="Arial" w:cs="Arial"/>
          <w:sz w:val="22"/>
          <w:szCs w:val="22"/>
        </w:rPr>
        <w:t xml:space="preserve"> Istituto</w:t>
      </w:r>
      <w:r w:rsidR="009921F8">
        <w:rPr>
          <w:rFonts w:ascii="Arial" w:hAnsi="Arial" w:cs="Arial"/>
          <w:sz w:val="22"/>
          <w:szCs w:val="22"/>
        </w:rPr>
        <w:t>,</w:t>
      </w:r>
      <w:r w:rsidRPr="009921F8">
        <w:rPr>
          <w:rFonts w:ascii="Arial" w:hAnsi="Arial" w:cs="Arial"/>
          <w:sz w:val="22"/>
          <w:szCs w:val="22"/>
        </w:rPr>
        <w:t xml:space="preserve"> adotta le seguenti misure organizzative e modalità per l’effettuazione del controllo delle autocertificazioni, per l’acquisizione di dati e informazioni necessari, nonché per il rilascio delle certificazioni. </w:t>
      </w:r>
    </w:p>
    <w:p w:rsidR="00F6029C" w:rsidRPr="009921F8" w:rsidRDefault="00F6029C" w:rsidP="00EA3B98">
      <w:pPr>
        <w:rPr>
          <w:rFonts w:ascii="Arial" w:hAnsi="Arial" w:cs="Arial"/>
          <w:sz w:val="22"/>
          <w:szCs w:val="22"/>
        </w:rPr>
      </w:pPr>
    </w:p>
    <w:p w:rsidR="00F6029C" w:rsidRPr="009921F8" w:rsidRDefault="00F6029C" w:rsidP="00EA3B98">
      <w:p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A tale scopo si precisa che: </w:t>
      </w:r>
    </w:p>
    <w:p w:rsidR="00F6029C" w:rsidRPr="009921F8" w:rsidRDefault="00F6029C" w:rsidP="00EA3B98">
      <w:p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sym w:font="Symbol" w:char="F0B7"/>
      </w:r>
      <w:r w:rsidRPr="009921F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921F8">
        <w:rPr>
          <w:rFonts w:ascii="Arial" w:hAnsi="Arial" w:cs="Arial"/>
          <w:sz w:val="22"/>
          <w:szCs w:val="22"/>
        </w:rPr>
        <w:t>per</w:t>
      </w:r>
      <w:proofErr w:type="gramEnd"/>
      <w:r w:rsidRPr="009921F8">
        <w:rPr>
          <w:rFonts w:ascii="Arial" w:hAnsi="Arial" w:cs="Arial"/>
          <w:sz w:val="22"/>
          <w:szCs w:val="22"/>
        </w:rPr>
        <w:t xml:space="preserve"> autocertificazioni si intendono: </w:t>
      </w:r>
    </w:p>
    <w:p w:rsidR="00F6029C" w:rsidRPr="009921F8" w:rsidRDefault="00F6029C" w:rsidP="00EA6F8D">
      <w:p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a) certificati sostituiti con dichiarazioni sostitutive di certificazioni rese ai sensi dell’art-. 46 del D.P.R n. 445/2000 </w:t>
      </w:r>
    </w:p>
    <w:p w:rsidR="00F6029C" w:rsidRPr="009921F8" w:rsidRDefault="00F6029C" w:rsidP="00EA6F8D">
      <w:p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b) certificati sostituiti con l’esibizione di documenti di riconoscimento ai sensi dell’art. 45 del citato Decreto </w:t>
      </w:r>
    </w:p>
    <w:p w:rsidR="00F6029C" w:rsidRPr="009921F8" w:rsidRDefault="00F6029C" w:rsidP="00EA6F8D">
      <w:p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c) qualsiasi dichiarazione resa in sostituzione di atti, documenti e certificati rilasciabili da una pubblica amministrazione o da un gestore di pubblico servizio Le autocertificazioni sono prodotte in luogo delle ordinarie certificazioni ed hanno la stessa validità temporale degli atti che vanno a sostituire </w:t>
      </w:r>
    </w:p>
    <w:p w:rsidR="00F6029C" w:rsidRPr="009921F8" w:rsidRDefault="00F6029C" w:rsidP="00F6029C">
      <w:p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sym w:font="Symbol" w:char="F0B7"/>
      </w:r>
      <w:r w:rsidRPr="009921F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921F8">
        <w:rPr>
          <w:rFonts w:ascii="Arial" w:hAnsi="Arial" w:cs="Arial"/>
          <w:sz w:val="22"/>
          <w:szCs w:val="22"/>
        </w:rPr>
        <w:t>per</w:t>
      </w:r>
      <w:proofErr w:type="gramEnd"/>
      <w:r w:rsidRPr="009921F8">
        <w:rPr>
          <w:rFonts w:ascii="Arial" w:hAnsi="Arial" w:cs="Arial"/>
          <w:sz w:val="22"/>
          <w:szCs w:val="22"/>
        </w:rPr>
        <w:t xml:space="preserve"> dichiarazioni sostitutive dell’atto di notorietà si intendono tutte le dichiarazioni di cui all’art 47 del D.P.R. n. 445/2000 rese nell’interesse del dichiarante e finalizzate a comprovare stati, fatti e qualità personali e di altri soggetti di cui il dichiarante abbia diretta conoscenza, non certificabili.</w:t>
      </w:r>
    </w:p>
    <w:p w:rsidR="00F6029C" w:rsidRPr="009921F8" w:rsidRDefault="00F6029C" w:rsidP="00F6029C">
      <w:pPr>
        <w:rPr>
          <w:rFonts w:ascii="Arial" w:hAnsi="Arial" w:cs="Arial"/>
          <w:sz w:val="22"/>
          <w:szCs w:val="22"/>
        </w:rPr>
      </w:pPr>
    </w:p>
    <w:p w:rsidR="009921F8" w:rsidRPr="009921F8" w:rsidRDefault="00F6029C" w:rsidP="00F6029C">
      <w:pPr>
        <w:rPr>
          <w:rFonts w:ascii="Arial" w:hAnsi="Arial" w:cs="Arial"/>
          <w:b/>
          <w:sz w:val="22"/>
          <w:szCs w:val="22"/>
        </w:rPr>
      </w:pPr>
      <w:r w:rsidRPr="009921F8">
        <w:rPr>
          <w:rFonts w:ascii="Arial" w:hAnsi="Arial" w:cs="Arial"/>
          <w:b/>
          <w:sz w:val="22"/>
          <w:szCs w:val="22"/>
        </w:rPr>
        <w:t xml:space="preserve">ART. 1 RILASCIO CERTIFICAZIONI – ACQUISIZIONE DICHIARAZIONI SOSTITUTIVE (AUTOCERTIFICAZIONI </w:t>
      </w:r>
      <w:r w:rsidR="009921F8">
        <w:rPr>
          <w:rFonts w:ascii="Arial" w:hAnsi="Arial" w:cs="Arial"/>
          <w:b/>
          <w:sz w:val="22"/>
          <w:szCs w:val="22"/>
        </w:rPr>
        <w:t xml:space="preserve">- </w:t>
      </w:r>
      <w:r w:rsidRPr="009921F8">
        <w:rPr>
          <w:rFonts w:ascii="Arial" w:hAnsi="Arial" w:cs="Arial"/>
          <w:b/>
          <w:sz w:val="22"/>
          <w:szCs w:val="22"/>
        </w:rPr>
        <w:t xml:space="preserve">punto 1 </w:t>
      </w:r>
      <w:proofErr w:type="spellStart"/>
      <w:r w:rsidRPr="009921F8">
        <w:rPr>
          <w:rFonts w:ascii="Arial" w:hAnsi="Arial" w:cs="Arial"/>
          <w:b/>
          <w:sz w:val="22"/>
          <w:szCs w:val="22"/>
        </w:rPr>
        <w:t>lett</w:t>
      </w:r>
      <w:proofErr w:type="spellEnd"/>
      <w:r w:rsidRPr="009921F8">
        <w:rPr>
          <w:rFonts w:ascii="Arial" w:hAnsi="Arial" w:cs="Arial"/>
          <w:b/>
          <w:sz w:val="22"/>
          <w:szCs w:val="22"/>
        </w:rPr>
        <w:t xml:space="preserve">. a – b Direttiva n. 14 /2011) </w:t>
      </w:r>
    </w:p>
    <w:p w:rsidR="00F6029C" w:rsidRPr="009921F8" w:rsidRDefault="00F6029C" w:rsidP="009921F8">
      <w:pPr>
        <w:pStyle w:val="Paragrafoelenco"/>
        <w:numPr>
          <w:ilvl w:val="0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Le certificazioni rilasciate dall’Istituto, in ordine a stati, qualità personale e fatti, sono valide e utilizzabili solo nei rapporti tra privati. </w:t>
      </w:r>
    </w:p>
    <w:p w:rsidR="00F6029C" w:rsidRPr="009921F8" w:rsidRDefault="00F6029C" w:rsidP="009921F8">
      <w:pPr>
        <w:pStyle w:val="Paragrafoelenco"/>
        <w:numPr>
          <w:ilvl w:val="0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Nei rapporti con gli organi della Pubblica Amministrazione e con i gestori di pubblici servizi, sono ammessi esclusivamente atti di notorietà o dichiarazioni sostitutive (autocertificazioni). </w:t>
      </w:r>
    </w:p>
    <w:p w:rsidR="00F6029C" w:rsidRPr="009921F8" w:rsidRDefault="00F6029C" w:rsidP="009921F8">
      <w:pPr>
        <w:pStyle w:val="Paragrafoelenco"/>
        <w:numPr>
          <w:ilvl w:val="0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>Nelle certificazioni da rilasciare a soggetti privati è apposta, a pena di nullità, la dicitura “</w:t>
      </w:r>
      <w:r w:rsidRPr="009921F8">
        <w:rPr>
          <w:rFonts w:ascii="Arial" w:hAnsi="Arial" w:cs="Arial"/>
          <w:b/>
          <w:i/>
          <w:sz w:val="22"/>
          <w:szCs w:val="22"/>
        </w:rPr>
        <w:t>il presente certificato non può essere prodotto agli organi della pubblica amministrazione o ai privati gestori di pubblici servizi</w:t>
      </w:r>
      <w:r w:rsidRPr="009921F8">
        <w:rPr>
          <w:rFonts w:ascii="Arial" w:hAnsi="Arial" w:cs="Arial"/>
          <w:sz w:val="22"/>
          <w:szCs w:val="22"/>
        </w:rPr>
        <w:t xml:space="preserve">” </w:t>
      </w:r>
    </w:p>
    <w:p w:rsidR="00F6029C" w:rsidRPr="009921F8" w:rsidRDefault="00F6029C" w:rsidP="009921F8">
      <w:pPr>
        <w:pStyle w:val="Paragrafoelenco"/>
        <w:numPr>
          <w:ilvl w:val="0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L’emissione di atti privi di tale dicitura costituisce violazione dei doveri d’ufficio con conseguente responsabilità disciplinare. </w:t>
      </w:r>
    </w:p>
    <w:p w:rsidR="00F6029C" w:rsidRPr="009921F8" w:rsidRDefault="00F6029C" w:rsidP="009921F8">
      <w:pPr>
        <w:pStyle w:val="Paragrafoelenco"/>
        <w:numPr>
          <w:ilvl w:val="0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Gli uffici non accetteranno da dipendenti o privati cittadini certificazioni della Pubblica Amministrazione riportanti tale dicitura, ma richiederanno per contro analoga autocertificazione mediante appositi moduli </w:t>
      </w:r>
    </w:p>
    <w:p w:rsidR="009921F8" w:rsidRDefault="00F6029C" w:rsidP="009921F8">
      <w:pPr>
        <w:pStyle w:val="Paragrafoelenco"/>
        <w:numPr>
          <w:ilvl w:val="0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>Gli uffici nel predisporre la modulis</w:t>
      </w:r>
      <w:r w:rsidR="00057526">
        <w:rPr>
          <w:rFonts w:ascii="Arial" w:hAnsi="Arial" w:cs="Arial"/>
          <w:sz w:val="22"/>
          <w:szCs w:val="22"/>
        </w:rPr>
        <w:t>tica di cui al comma precedente</w:t>
      </w:r>
      <w:r w:rsidRPr="009921F8">
        <w:rPr>
          <w:rFonts w:ascii="Arial" w:hAnsi="Arial" w:cs="Arial"/>
          <w:sz w:val="22"/>
          <w:szCs w:val="22"/>
        </w:rPr>
        <w:t xml:space="preserve">, dovrà inserire le formule per le autocertificazioni e dichiarazioni sostitutive dell’atto di notorietà necessarie per i procedimenti di competenza, che gli interessati avranno facoltà di utilizzare. </w:t>
      </w:r>
    </w:p>
    <w:p w:rsidR="00F6029C" w:rsidRPr="009921F8" w:rsidRDefault="00F6029C" w:rsidP="009921F8">
      <w:pPr>
        <w:pStyle w:val="Paragrafoelenco"/>
        <w:ind w:left="284"/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Nei moduli potrà, comunque essere inserito, il richiamo alle sanzioni previste dall’art 76 del D.P.R n. 445/2000. </w:t>
      </w:r>
    </w:p>
    <w:p w:rsidR="00F6029C" w:rsidRPr="009921F8" w:rsidRDefault="00F6029C" w:rsidP="009921F8">
      <w:pPr>
        <w:pStyle w:val="Paragrafoelenco"/>
        <w:numPr>
          <w:ilvl w:val="0"/>
          <w:numId w:val="5"/>
        </w:numPr>
        <w:ind w:left="284" w:hanging="284"/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Le autocertificazioni richieste devono contenere soltanto le informazioni relative a stati, fatti e qualità personali strettamente necessarie per il perseguimento delle finalità per le quali vengono acquisite. </w:t>
      </w:r>
    </w:p>
    <w:p w:rsidR="00F6029C" w:rsidRPr="009921F8" w:rsidRDefault="00F6029C" w:rsidP="00F6029C">
      <w:pPr>
        <w:rPr>
          <w:rFonts w:ascii="Arial" w:hAnsi="Arial" w:cs="Arial"/>
          <w:sz w:val="22"/>
          <w:szCs w:val="22"/>
        </w:rPr>
      </w:pPr>
    </w:p>
    <w:p w:rsidR="00F6029C" w:rsidRPr="009921F8" w:rsidRDefault="00F6029C" w:rsidP="00F6029C">
      <w:pPr>
        <w:rPr>
          <w:rFonts w:ascii="Arial" w:hAnsi="Arial" w:cs="Arial"/>
          <w:b/>
          <w:sz w:val="22"/>
          <w:szCs w:val="22"/>
        </w:rPr>
      </w:pPr>
      <w:r w:rsidRPr="009921F8">
        <w:rPr>
          <w:rFonts w:ascii="Arial" w:hAnsi="Arial" w:cs="Arial"/>
          <w:b/>
          <w:sz w:val="22"/>
          <w:szCs w:val="22"/>
        </w:rPr>
        <w:t xml:space="preserve">ART. 2 INDIVIDUAZIONE UFFICIO RESPONSABILE (punto 1 </w:t>
      </w:r>
      <w:proofErr w:type="spellStart"/>
      <w:r w:rsidRPr="009921F8">
        <w:rPr>
          <w:rFonts w:ascii="Arial" w:hAnsi="Arial" w:cs="Arial"/>
          <w:b/>
          <w:sz w:val="22"/>
          <w:szCs w:val="22"/>
        </w:rPr>
        <w:t>lett</w:t>
      </w:r>
      <w:proofErr w:type="spellEnd"/>
      <w:r w:rsidRPr="009921F8">
        <w:rPr>
          <w:rFonts w:ascii="Arial" w:hAnsi="Arial" w:cs="Arial"/>
          <w:b/>
          <w:sz w:val="22"/>
          <w:szCs w:val="22"/>
        </w:rPr>
        <w:t xml:space="preserve">. c Direttiva n. 14 /2011) </w:t>
      </w:r>
    </w:p>
    <w:p w:rsidR="00F6029C" w:rsidRPr="009921F8" w:rsidRDefault="00057526" w:rsidP="009921F8">
      <w:pPr>
        <w:pStyle w:val="Paragrafoelenco"/>
        <w:numPr>
          <w:ilvl w:val="0"/>
          <w:numId w:val="6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F6029C" w:rsidRPr="009921F8">
        <w:rPr>
          <w:rFonts w:ascii="Arial" w:hAnsi="Arial" w:cs="Arial"/>
          <w:sz w:val="22"/>
          <w:szCs w:val="22"/>
        </w:rPr>
        <w:t xml:space="preserve"> individuato quale Ufficio Responsabile per tutte le attività di cui alla Direttiva 14/2011 l’intero Ufficio di Segreteria dell’Istituto</w:t>
      </w:r>
      <w:r w:rsidR="009921F8" w:rsidRPr="009921F8">
        <w:rPr>
          <w:rFonts w:ascii="Arial" w:hAnsi="Arial" w:cs="Arial"/>
          <w:sz w:val="22"/>
          <w:szCs w:val="22"/>
        </w:rPr>
        <w:t>,</w:t>
      </w:r>
      <w:r w:rsidR="00F6029C" w:rsidRPr="009921F8">
        <w:rPr>
          <w:rFonts w:ascii="Arial" w:hAnsi="Arial" w:cs="Arial"/>
          <w:sz w:val="22"/>
          <w:szCs w:val="22"/>
        </w:rPr>
        <w:t xml:space="preserve"> nelle persone del Direttore dei Servizi Generali Amministrativi e degli Assistenti amministrativi</w:t>
      </w:r>
      <w:r w:rsidR="009921F8" w:rsidRPr="009921F8">
        <w:rPr>
          <w:rFonts w:ascii="Arial" w:hAnsi="Arial" w:cs="Arial"/>
          <w:sz w:val="22"/>
          <w:szCs w:val="22"/>
        </w:rPr>
        <w:t>,</w:t>
      </w:r>
      <w:r w:rsidR="00F6029C" w:rsidRPr="009921F8">
        <w:rPr>
          <w:rFonts w:ascii="Arial" w:hAnsi="Arial" w:cs="Arial"/>
          <w:sz w:val="22"/>
          <w:szCs w:val="22"/>
        </w:rPr>
        <w:t xml:space="preserve"> in qualità di responsabili del procedimento e operanti nelle rispettive aree di competenza Personale </w:t>
      </w:r>
    </w:p>
    <w:p w:rsidR="00F6029C" w:rsidRPr="009921F8" w:rsidRDefault="00F6029C" w:rsidP="009921F8">
      <w:pPr>
        <w:pStyle w:val="Paragrafoelenco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Alunni </w:t>
      </w:r>
    </w:p>
    <w:p w:rsidR="00F6029C" w:rsidRPr="009921F8" w:rsidRDefault="00F6029C" w:rsidP="009921F8">
      <w:pPr>
        <w:pStyle w:val="Paragrafoelenco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lastRenderedPageBreak/>
        <w:t>Contabilità</w:t>
      </w:r>
    </w:p>
    <w:p w:rsidR="00F6029C" w:rsidRPr="009921F8" w:rsidRDefault="00F6029C" w:rsidP="009921F8">
      <w:pPr>
        <w:pStyle w:val="Paragrafoelenco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>Amministrativa</w:t>
      </w:r>
    </w:p>
    <w:p w:rsidR="00F6029C" w:rsidRDefault="00F6029C" w:rsidP="009921F8">
      <w:pPr>
        <w:pStyle w:val="Paragrafoelenco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Affari generali </w:t>
      </w:r>
    </w:p>
    <w:p w:rsidR="004E5D1E" w:rsidRPr="009921F8" w:rsidRDefault="004E5D1E" w:rsidP="009921F8">
      <w:pPr>
        <w:pStyle w:val="Paragrafoelenco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Magazzino e acquisti</w:t>
      </w:r>
    </w:p>
    <w:p w:rsidR="00F6029C" w:rsidRPr="009921F8" w:rsidRDefault="00F6029C" w:rsidP="009921F8">
      <w:pPr>
        <w:rPr>
          <w:rFonts w:ascii="Arial" w:hAnsi="Arial" w:cs="Arial"/>
          <w:sz w:val="22"/>
          <w:szCs w:val="22"/>
        </w:rPr>
      </w:pPr>
    </w:p>
    <w:p w:rsidR="00F6029C" w:rsidRPr="009921F8" w:rsidRDefault="00F6029C" w:rsidP="009921F8">
      <w:pPr>
        <w:pStyle w:val="Paragrafoelenco"/>
        <w:numPr>
          <w:ilvl w:val="0"/>
          <w:numId w:val="6"/>
        </w:numPr>
        <w:ind w:left="284" w:hanging="284"/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Ai suddetti Uffici Responsabili competono tutte le attività volte a gestire, garantire e verificare la trasmissione dei dati o l’accesso diretto agli stessi da parte dell’amministrazioni procedenti oltre che della predisposizione delle certificazioni e della documentazione richiesta </w:t>
      </w:r>
    </w:p>
    <w:p w:rsidR="00F6029C" w:rsidRPr="009921F8" w:rsidRDefault="00F6029C" w:rsidP="00F6029C">
      <w:pPr>
        <w:rPr>
          <w:rFonts w:ascii="Arial" w:hAnsi="Arial" w:cs="Arial"/>
          <w:sz w:val="22"/>
          <w:szCs w:val="22"/>
        </w:rPr>
      </w:pPr>
    </w:p>
    <w:p w:rsidR="00F6029C" w:rsidRPr="003D489D" w:rsidRDefault="00F6029C" w:rsidP="00F6029C">
      <w:pPr>
        <w:rPr>
          <w:rFonts w:ascii="Arial" w:hAnsi="Arial" w:cs="Arial"/>
          <w:b/>
          <w:sz w:val="22"/>
          <w:szCs w:val="22"/>
        </w:rPr>
      </w:pPr>
      <w:r w:rsidRPr="003D489D">
        <w:rPr>
          <w:rFonts w:ascii="Arial" w:hAnsi="Arial" w:cs="Arial"/>
          <w:b/>
          <w:sz w:val="22"/>
          <w:szCs w:val="22"/>
        </w:rPr>
        <w:t xml:space="preserve">ART. 3 MISURE ORGANIZZATIVE: MODALITA’ E CRITERI PER L’EFFETTUAZIONE DEI CONTROLLI (punto 1, lettera d Direttiva n. 14/2011) </w:t>
      </w:r>
    </w:p>
    <w:p w:rsidR="00F6029C" w:rsidRPr="003D489D" w:rsidRDefault="00F6029C" w:rsidP="003D489D">
      <w:pPr>
        <w:pStyle w:val="Paragrafoelenco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L’Ufficio Responsabile per tramite ogni suo Responsabile di area di competenza (Personale, Alunni. Contabilità) effettuerà a campione idonei controlli delle dichiarazioni sostitutive in base alla tipologia di procedimenti; tale controllo a campione non può essere inferiore al 5%. </w:t>
      </w:r>
    </w:p>
    <w:p w:rsidR="00F6029C" w:rsidRPr="003D489D" w:rsidRDefault="00F6029C" w:rsidP="003D489D">
      <w:pPr>
        <w:pStyle w:val="Paragrafoelenco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La scelta delle autocertificazioni da sottoporre a controllo viene effettuata con sorteggio casuale rispetto alla percentuale di campionatura predeterminata di cui al comma precedente. </w:t>
      </w:r>
    </w:p>
    <w:p w:rsidR="00F6029C" w:rsidRPr="003D489D" w:rsidRDefault="00F6029C" w:rsidP="003D489D">
      <w:pPr>
        <w:pStyle w:val="Paragrafoelenco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Oltre a quanto sopra previsto, i controlli verranno effettuati ogni volta che il Responsabile del procedimento, sentito il Dirigente Scolastico e il Direttore SGA, </w:t>
      </w:r>
      <w:r w:rsidRPr="003D489D">
        <w:rPr>
          <w:rFonts w:ascii="Arial" w:hAnsi="Arial" w:cs="Arial"/>
          <w:b/>
          <w:sz w:val="22"/>
          <w:szCs w:val="22"/>
          <w:u w:val="single"/>
        </w:rPr>
        <w:t>abbia un fondato dubbio sulle dichiarazioni presentate</w:t>
      </w:r>
      <w:r w:rsidRPr="003D489D">
        <w:rPr>
          <w:rFonts w:ascii="Arial" w:hAnsi="Arial" w:cs="Arial"/>
          <w:sz w:val="22"/>
          <w:szCs w:val="22"/>
        </w:rPr>
        <w:t xml:space="preserve">. In tal senso occorrerà verificare tutte quelle situazioni dalle quali emergono elementi di incoerenza palese delle informazioni rese, di inattendibilità delle stesse, nonché di imprecisioni e omissioni nella compilazione, tali da far supporre la volontà di dichiarare solo dati parziali e comunque rese in modo tale da non consentire all’Amministrazione scolastica adeguata e completa valutazione degli elementi posti alla sua attenzione. </w:t>
      </w:r>
    </w:p>
    <w:p w:rsidR="00F6029C" w:rsidRPr="003D489D" w:rsidRDefault="00F6029C" w:rsidP="003D489D">
      <w:pPr>
        <w:pStyle w:val="Paragrafoelenco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Tali controlli saranno effettuati anche in caso di evidente lacunosità della dichiarazione rispetto agli elementi richiesti dall’Amministrazione per il regolare svolgimento del procedimento </w:t>
      </w:r>
    </w:p>
    <w:p w:rsidR="00F6029C" w:rsidRPr="003D489D" w:rsidRDefault="00F6029C" w:rsidP="003D489D">
      <w:pPr>
        <w:pStyle w:val="Paragrafoelenco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Qualora nel corso dei controlli preventivi vengano rilevati errori, omissioni e/o imprecisioni, comunque non costituenti falsità, i soggetti interessati sono invitati ad integrare le dichiarazioni entro il termine indicativo di quindici giorni. Ciò può avvenire quando l’errore stesso non incida in modo sostanziale sul procedimento in corso e può essere sanato dall’interessato con dichiarazione integrativa. </w:t>
      </w:r>
    </w:p>
    <w:p w:rsidR="00F6029C" w:rsidRPr="003D489D" w:rsidRDefault="00F6029C" w:rsidP="003D489D">
      <w:pPr>
        <w:pStyle w:val="Paragrafoelenco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Qualora l’interessato non provveda entro il termine accordatogli alla regolarizzazione o al completamento della documentazione, non avrà accesso ai benefici conseguenti alla dichiarazione stessa. Di ciò sarà data formale comunicazione scritta all’interessato </w:t>
      </w:r>
    </w:p>
    <w:p w:rsidR="00F6029C" w:rsidRPr="003D489D" w:rsidRDefault="00F6029C" w:rsidP="003D489D">
      <w:pPr>
        <w:pStyle w:val="Paragrafoelenco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Il Personale responsabile delle operazioni assicurerà l’utilizzo di mezzi idonei per verificare la certezza e l’affidabilità della fonte di provenienza delle dichiarazioni. Detto Personale oltre a richiedere alle Amministrazioni certificati, potrà raccogliere informazioni anche attraverso l’utilizzo di banche dati, strumenti informatici e telematici, laddove disponibili, al fine di garantire tempestività ed efficienza alle operazioni di controllo, assicurando la riservatezza dei dati personali. </w:t>
      </w:r>
    </w:p>
    <w:p w:rsidR="00F6029C" w:rsidRPr="00995D1B" w:rsidRDefault="00F6029C" w:rsidP="00995D1B">
      <w:pPr>
        <w:pStyle w:val="Paragrafoelenco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>Il controllo sulle autocertificazioni è dispos</w:t>
      </w:r>
      <w:r w:rsidR="00995D1B">
        <w:rPr>
          <w:rFonts w:ascii="Arial" w:hAnsi="Arial" w:cs="Arial"/>
          <w:sz w:val="22"/>
          <w:szCs w:val="22"/>
        </w:rPr>
        <w:t>to d’ufficio q</w:t>
      </w:r>
      <w:r w:rsidRPr="00995D1B">
        <w:rPr>
          <w:rFonts w:ascii="Arial" w:hAnsi="Arial" w:cs="Arial"/>
          <w:sz w:val="22"/>
          <w:szCs w:val="22"/>
        </w:rPr>
        <w:t xml:space="preserve">uando previsto dalla normativa vigente (es. permessi e congedi Legge 104/92, assunzione di </w:t>
      </w:r>
      <w:r w:rsidR="00995D1B">
        <w:rPr>
          <w:rFonts w:ascii="Arial" w:hAnsi="Arial" w:cs="Arial"/>
          <w:sz w:val="22"/>
          <w:szCs w:val="22"/>
        </w:rPr>
        <w:t>p</w:t>
      </w:r>
      <w:r w:rsidRPr="00995D1B">
        <w:rPr>
          <w:rFonts w:ascii="Arial" w:hAnsi="Arial" w:cs="Arial"/>
          <w:sz w:val="22"/>
          <w:szCs w:val="22"/>
        </w:rPr>
        <w:t>erson</w:t>
      </w:r>
      <w:r w:rsidR="00995D1B">
        <w:rPr>
          <w:rFonts w:ascii="Arial" w:hAnsi="Arial" w:cs="Arial"/>
          <w:sz w:val="22"/>
          <w:szCs w:val="22"/>
        </w:rPr>
        <w:t>ale, ecc.</w:t>
      </w:r>
      <w:r w:rsidRPr="00995D1B">
        <w:rPr>
          <w:rFonts w:ascii="Arial" w:hAnsi="Arial" w:cs="Arial"/>
          <w:sz w:val="22"/>
          <w:szCs w:val="22"/>
        </w:rPr>
        <w:t xml:space="preserve">) </w:t>
      </w:r>
    </w:p>
    <w:p w:rsidR="003D489D" w:rsidRDefault="00F6029C" w:rsidP="003D489D">
      <w:pPr>
        <w:pStyle w:val="Paragrafoelenco"/>
        <w:numPr>
          <w:ilvl w:val="0"/>
          <w:numId w:val="8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>L’Istituto</w:t>
      </w:r>
      <w:r w:rsidRPr="003D489D">
        <w:rPr>
          <w:rFonts w:ascii="Arial" w:hAnsi="Arial" w:cs="Arial"/>
          <w:b/>
          <w:sz w:val="22"/>
          <w:szCs w:val="22"/>
        </w:rPr>
        <w:t xml:space="preserve"> </w:t>
      </w:r>
      <w:r w:rsidRPr="003D489D">
        <w:rPr>
          <w:rFonts w:ascii="Arial" w:hAnsi="Arial" w:cs="Arial"/>
          <w:sz w:val="22"/>
          <w:szCs w:val="22"/>
        </w:rPr>
        <w:t xml:space="preserve">rende noto, attraverso la pubblicazione </w:t>
      </w:r>
      <w:r w:rsidR="003D489D" w:rsidRPr="003D489D">
        <w:rPr>
          <w:rFonts w:ascii="Arial" w:hAnsi="Arial" w:cs="Arial"/>
          <w:sz w:val="22"/>
          <w:szCs w:val="22"/>
        </w:rPr>
        <w:t xml:space="preserve">on-line </w:t>
      </w:r>
      <w:r w:rsidRPr="003D489D">
        <w:rPr>
          <w:rFonts w:ascii="Arial" w:hAnsi="Arial" w:cs="Arial"/>
          <w:sz w:val="22"/>
          <w:szCs w:val="22"/>
        </w:rPr>
        <w:t xml:space="preserve">del presente Regolamento sul proprio sito istituzionale, le misure organizzative adottate per l’efficiente, efficace e tempestiva acquisizione d’ufficio dei dati e per l’effettuazione dei controlli, nonché le modalità per la loro esecuzione. </w:t>
      </w:r>
    </w:p>
    <w:p w:rsidR="00F6029C" w:rsidRPr="009921F8" w:rsidRDefault="00F6029C" w:rsidP="003D489D">
      <w:pPr>
        <w:ind w:left="284" w:hanging="284"/>
        <w:rPr>
          <w:rFonts w:ascii="Arial" w:hAnsi="Arial" w:cs="Arial"/>
          <w:sz w:val="22"/>
          <w:szCs w:val="22"/>
        </w:rPr>
      </w:pPr>
    </w:p>
    <w:p w:rsidR="00F6029C" w:rsidRPr="003D489D" w:rsidRDefault="00F6029C" w:rsidP="00F6029C">
      <w:pPr>
        <w:rPr>
          <w:rFonts w:ascii="Arial" w:hAnsi="Arial" w:cs="Arial"/>
          <w:b/>
          <w:sz w:val="22"/>
          <w:szCs w:val="22"/>
        </w:rPr>
      </w:pPr>
      <w:r w:rsidRPr="003D489D">
        <w:rPr>
          <w:rFonts w:ascii="Arial" w:hAnsi="Arial" w:cs="Arial"/>
          <w:b/>
          <w:sz w:val="22"/>
          <w:szCs w:val="22"/>
        </w:rPr>
        <w:t xml:space="preserve">ART. 4 RICHIESTE DI CONTROLLO DA PARTE DI ALTRE AMMINISTRAZIONI TERMINI E MODALITA’ PER L’EFFETTUAZIONE DEI CONTROLLI (punto 1 </w:t>
      </w:r>
      <w:proofErr w:type="spellStart"/>
      <w:r w:rsidRPr="003D489D">
        <w:rPr>
          <w:rFonts w:ascii="Arial" w:hAnsi="Arial" w:cs="Arial"/>
          <w:b/>
          <w:sz w:val="22"/>
          <w:szCs w:val="22"/>
        </w:rPr>
        <w:t>lett</w:t>
      </w:r>
      <w:proofErr w:type="spellEnd"/>
      <w:r w:rsidRPr="003D489D">
        <w:rPr>
          <w:rFonts w:ascii="Arial" w:hAnsi="Arial" w:cs="Arial"/>
          <w:b/>
          <w:sz w:val="22"/>
          <w:szCs w:val="22"/>
        </w:rPr>
        <w:t xml:space="preserve">. e Direttiva 14/2011) </w:t>
      </w:r>
    </w:p>
    <w:p w:rsidR="00F6029C" w:rsidRPr="003D489D" w:rsidRDefault="00F6029C" w:rsidP="003D489D">
      <w:pPr>
        <w:pStyle w:val="Paragrafoelenco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Quando all’Amministrazione scolastica sono trasmesse segnalazioni o richieste di controllo da parte di altre Pubbliche Amministrazioni o gestori di Pubblici Servizi, riguardanti presunte dichiarazioni mendaci rese da un soggetto che ha attivato procedimenti presso le medesime, il personale competente può sottoporre a controllo e verifica incrociata le informazioni rese da tale soggetto. </w:t>
      </w:r>
    </w:p>
    <w:p w:rsidR="00F6029C" w:rsidRPr="003D489D" w:rsidRDefault="00F6029C" w:rsidP="003D489D">
      <w:pPr>
        <w:pStyle w:val="Paragrafoelenco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La richiesta di controllo ricevuta viene presa in carica a protocollo al momento della presentazione o ricezione per via telematica. </w:t>
      </w:r>
    </w:p>
    <w:p w:rsidR="00F6029C" w:rsidRPr="003D489D" w:rsidRDefault="00F6029C" w:rsidP="003D489D">
      <w:pPr>
        <w:pStyle w:val="Paragrafoelenco"/>
        <w:numPr>
          <w:ilvl w:val="0"/>
          <w:numId w:val="11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Il Responsabile del procedimento preposto al settore competente procederà entro 30 giorni dalla presa in carico della richiesta alla verifica degli atti d’ufficio e alla loro trasmissione all’Amministrazione richiedente. La mancata risposta costituisce violazione dei doveri d’ufficio e </w:t>
      </w:r>
      <w:r w:rsidRPr="003D489D">
        <w:rPr>
          <w:rFonts w:ascii="Arial" w:hAnsi="Arial" w:cs="Arial"/>
          <w:sz w:val="22"/>
          <w:szCs w:val="22"/>
        </w:rPr>
        <w:lastRenderedPageBreak/>
        <w:t xml:space="preserve">verrà in ogni caso presa in considerazione ai fini della misurazione e della valutazione della performance individuale dei responsabili del procedimento. </w:t>
      </w:r>
    </w:p>
    <w:p w:rsidR="00F6029C" w:rsidRPr="009921F8" w:rsidRDefault="00F6029C" w:rsidP="00F6029C">
      <w:pPr>
        <w:rPr>
          <w:rFonts w:ascii="Arial" w:hAnsi="Arial" w:cs="Arial"/>
          <w:sz w:val="22"/>
          <w:szCs w:val="22"/>
        </w:rPr>
      </w:pPr>
    </w:p>
    <w:p w:rsidR="00F6029C" w:rsidRPr="003D489D" w:rsidRDefault="00F6029C" w:rsidP="00F6029C">
      <w:pPr>
        <w:rPr>
          <w:rFonts w:ascii="Arial" w:hAnsi="Arial" w:cs="Arial"/>
          <w:b/>
          <w:sz w:val="22"/>
          <w:szCs w:val="22"/>
        </w:rPr>
      </w:pPr>
      <w:r w:rsidRPr="003D489D">
        <w:rPr>
          <w:rFonts w:ascii="Arial" w:hAnsi="Arial" w:cs="Arial"/>
          <w:b/>
          <w:sz w:val="22"/>
          <w:szCs w:val="22"/>
        </w:rPr>
        <w:t xml:space="preserve">ART. 5 PROVVEDIMENTI CONSEGUENTI A RILEVAZIONI DI FALSE DICHIARAZIONI </w:t>
      </w:r>
    </w:p>
    <w:p w:rsidR="00F6029C" w:rsidRPr="003D489D" w:rsidRDefault="00F6029C" w:rsidP="003D489D">
      <w:pPr>
        <w:pStyle w:val="Paragrafoelenco"/>
        <w:numPr>
          <w:ilvl w:val="0"/>
          <w:numId w:val="13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Qualora dal controllo delle autocertificazioni si rilevino elementi di falsità nelle dichiarazioni rese a un soggetto all’Amministrazione, il Responsabile del procedimento è tenuto ad attivarsi immediatamente, informando il Dirigente Scolastico affinché questi, una volta accertata l’intenzionale falsità della dichiarazione resa, trasmetta gli atti contenenti le presunte false dichiarazioni all’autorità giudiziaria. </w:t>
      </w:r>
    </w:p>
    <w:p w:rsidR="00F6029C" w:rsidRPr="003D489D" w:rsidRDefault="00F6029C" w:rsidP="003D489D">
      <w:pPr>
        <w:pStyle w:val="Paragrafoelenco"/>
        <w:numPr>
          <w:ilvl w:val="0"/>
          <w:numId w:val="13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Nell’inoltrare la segnalazione all’autorità giudiziaria, dovrà anche essere indicato espressamente il soggetto presunto autore dell’illecito penale. </w:t>
      </w:r>
    </w:p>
    <w:p w:rsidR="00F6029C" w:rsidRPr="003D489D" w:rsidRDefault="00F6029C" w:rsidP="003D489D">
      <w:pPr>
        <w:pStyle w:val="Paragrafoelenco"/>
        <w:numPr>
          <w:ilvl w:val="0"/>
          <w:numId w:val="13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Il Dirigente Scolastico, provvederà ad escludere il soggetto che abbia autocertificato il falso, dai benefici eventualmente conseguenti il provvedimento emanato sulla base della dichiarazione non veritiera (art.75 Decreto 445/2000), comunicandogli il motivo dell’esclusione, fatta salva, comunque, la procedura di cui al 1° comma. </w:t>
      </w:r>
    </w:p>
    <w:p w:rsidR="00F6029C" w:rsidRPr="003D489D" w:rsidRDefault="00F6029C" w:rsidP="003D489D">
      <w:pPr>
        <w:pStyle w:val="Paragrafoelenco"/>
        <w:numPr>
          <w:ilvl w:val="0"/>
          <w:numId w:val="13"/>
        </w:numPr>
        <w:ind w:left="284" w:hanging="284"/>
        <w:rPr>
          <w:rFonts w:ascii="Arial" w:hAnsi="Arial" w:cs="Arial"/>
          <w:sz w:val="22"/>
          <w:szCs w:val="22"/>
        </w:rPr>
      </w:pPr>
      <w:r w:rsidRPr="003D489D">
        <w:rPr>
          <w:rFonts w:ascii="Arial" w:hAnsi="Arial" w:cs="Arial"/>
          <w:sz w:val="22"/>
          <w:szCs w:val="22"/>
        </w:rPr>
        <w:t xml:space="preserve">Quando il controllo avvenga successivamente all’emanazione del provvedimento, il dichiarante decade dai benefici conseguiti con il medesimo atto, fatta salva comunque la procedura di cui al comma 1. </w:t>
      </w:r>
    </w:p>
    <w:p w:rsidR="00F6029C" w:rsidRPr="009921F8" w:rsidRDefault="00F6029C" w:rsidP="00F6029C">
      <w:pPr>
        <w:rPr>
          <w:rFonts w:ascii="Arial" w:hAnsi="Arial" w:cs="Arial"/>
          <w:sz w:val="22"/>
          <w:szCs w:val="22"/>
        </w:rPr>
      </w:pPr>
    </w:p>
    <w:p w:rsidR="00F6029C" w:rsidRPr="003D489D" w:rsidRDefault="00F6029C" w:rsidP="00F6029C">
      <w:pPr>
        <w:rPr>
          <w:rFonts w:ascii="Arial" w:hAnsi="Arial" w:cs="Arial"/>
          <w:b/>
          <w:sz w:val="22"/>
          <w:szCs w:val="22"/>
        </w:rPr>
      </w:pPr>
      <w:r w:rsidRPr="003D489D">
        <w:rPr>
          <w:rFonts w:ascii="Arial" w:hAnsi="Arial" w:cs="Arial"/>
          <w:b/>
          <w:sz w:val="22"/>
          <w:szCs w:val="22"/>
        </w:rPr>
        <w:t xml:space="preserve">ART. 6 VERIFICA ANNUALE DEI CONTROLLI </w:t>
      </w:r>
    </w:p>
    <w:p w:rsidR="00F6029C" w:rsidRPr="009921F8" w:rsidRDefault="00F6029C" w:rsidP="00F6029C">
      <w:p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Tutti i controlli effettuati nel corso dell’anno devono essere raccolti in un’apposita pratica </w:t>
      </w:r>
      <w:r w:rsidR="003D489D">
        <w:rPr>
          <w:rFonts w:ascii="Arial" w:hAnsi="Arial" w:cs="Arial"/>
          <w:sz w:val="22"/>
          <w:szCs w:val="22"/>
        </w:rPr>
        <w:t>digitale</w:t>
      </w:r>
      <w:r w:rsidRPr="009921F8">
        <w:rPr>
          <w:rFonts w:ascii="Arial" w:hAnsi="Arial" w:cs="Arial"/>
          <w:sz w:val="22"/>
          <w:szCs w:val="22"/>
        </w:rPr>
        <w:t xml:space="preserve"> creata nel gestionale documentale</w:t>
      </w:r>
      <w:r w:rsidR="00995D1B">
        <w:rPr>
          <w:rFonts w:ascii="Arial" w:hAnsi="Arial" w:cs="Arial"/>
          <w:sz w:val="22"/>
          <w:szCs w:val="22"/>
        </w:rPr>
        <w:t xml:space="preserve"> (protocollo informatico)</w:t>
      </w:r>
      <w:r w:rsidRPr="009921F8">
        <w:rPr>
          <w:rFonts w:ascii="Arial" w:hAnsi="Arial" w:cs="Arial"/>
          <w:sz w:val="22"/>
          <w:szCs w:val="22"/>
        </w:rPr>
        <w:t>.</w:t>
      </w:r>
    </w:p>
    <w:p w:rsidR="00F6029C" w:rsidRPr="009921F8" w:rsidRDefault="00F6029C" w:rsidP="00F6029C">
      <w:pPr>
        <w:rPr>
          <w:rFonts w:ascii="Arial" w:hAnsi="Arial" w:cs="Arial"/>
          <w:sz w:val="22"/>
          <w:szCs w:val="22"/>
        </w:rPr>
      </w:pPr>
    </w:p>
    <w:p w:rsidR="00F6029C" w:rsidRPr="003D489D" w:rsidRDefault="00F6029C" w:rsidP="00F6029C">
      <w:pPr>
        <w:rPr>
          <w:rFonts w:ascii="Arial" w:hAnsi="Arial" w:cs="Arial"/>
          <w:b/>
          <w:sz w:val="22"/>
          <w:szCs w:val="22"/>
        </w:rPr>
      </w:pPr>
      <w:r w:rsidRPr="003D489D">
        <w:rPr>
          <w:rFonts w:ascii="Arial" w:hAnsi="Arial" w:cs="Arial"/>
          <w:b/>
          <w:sz w:val="22"/>
          <w:szCs w:val="22"/>
        </w:rPr>
        <w:t>NORME FINALI</w:t>
      </w:r>
    </w:p>
    <w:p w:rsidR="00F6029C" w:rsidRPr="009921F8" w:rsidRDefault="00F6029C" w:rsidP="00F6029C">
      <w:p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 xml:space="preserve">Per quanto non contemplato nel presente regolamento, si fa riferimento alle norme di legge in materia di Certificazioni e Autocertificazioni con particolare riferimento al D.P.R. n. 445/2000, alla Legge 183/2011 e alla Direttiva 14/2011. </w:t>
      </w:r>
    </w:p>
    <w:p w:rsidR="00F6029C" w:rsidRPr="009921F8" w:rsidRDefault="00F6029C" w:rsidP="00F6029C">
      <w:pPr>
        <w:rPr>
          <w:rFonts w:ascii="Arial" w:hAnsi="Arial" w:cs="Arial"/>
          <w:sz w:val="22"/>
          <w:szCs w:val="22"/>
        </w:rPr>
      </w:pPr>
    </w:p>
    <w:p w:rsidR="00F6029C" w:rsidRPr="009921F8" w:rsidRDefault="00F6029C" w:rsidP="00F6029C">
      <w:pPr>
        <w:rPr>
          <w:rFonts w:ascii="Arial" w:hAnsi="Arial" w:cs="Arial"/>
          <w:sz w:val="22"/>
          <w:szCs w:val="22"/>
        </w:rPr>
      </w:pPr>
      <w:r w:rsidRPr="009921F8">
        <w:rPr>
          <w:rFonts w:ascii="Arial" w:hAnsi="Arial" w:cs="Arial"/>
          <w:sz w:val="22"/>
          <w:szCs w:val="22"/>
        </w:rPr>
        <w:t>Il presente Regolamento, approvato dal Consiglio d’Istituto, è pubblicato nell’apposita sezione di pubblicità legale e nella sezione Amministrazione Trasparente &gt; Disposizioni Generali &gt; Atti Generali.</w:t>
      </w:r>
    </w:p>
    <w:sectPr w:rsidR="00F6029C" w:rsidRPr="009921F8" w:rsidSect="00472A35">
      <w:foot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01C" w:rsidRDefault="008A501C">
      <w:r>
        <w:separator/>
      </w:r>
    </w:p>
  </w:endnote>
  <w:endnote w:type="continuationSeparator" w:id="0">
    <w:p w:rsidR="008A501C" w:rsidRDefault="008A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29C" w:rsidRPr="00F6029C" w:rsidRDefault="00F6029C">
    <w:pPr>
      <w:pStyle w:val="Pidipagina"/>
      <w:rPr>
        <w:sz w:val="16"/>
      </w:rPr>
    </w:pPr>
    <w:r w:rsidRPr="00F6029C">
      <w:rPr>
        <w:sz w:val="16"/>
      </w:rPr>
      <w:fldChar w:fldCharType="begin"/>
    </w:r>
    <w:r w:rsidRPr="00F6029C">
      <w:rPr>
        <w:sz w:val="16"/>
      </w:rPr>
      <w:instrText xml:space="preserve"> FILENAME \p </w:instrText>
    </w:r>
    <w:r w:rsidRPr="00F6029C">
      <w:rPr>
        <w:sz w:val="16"/>
      </w:rPr>
      <w:fldChar w:fldCharType="separate"/>
    </w:r>
    <w:r w:rsidR="00C30C31">
      <w:rPr>
        <w:noProof/>
        <w:sz w:val="16"/>
      </w:rPr>
      <w:t>U:\regolamenti_di_istituto\09_regolamento_controlli_autodichiarazioni.docx</w:t>
    </w:r>
    <w:r w:rsidRPr="00F6029C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01C" w:rsidRDefault="008A501C">
      <w:r>
        <w:separator/>
      </w:r>
    </w:p>
  </w:footnote>
  <w:footnote w:type="continuationSeparator" w:id="0">
    <w:p w:rsidR="008A501C" w:rsidRDefault="008A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6DA"/>
    <w:multiLevelType w:val="hybridMultilevel"/>
    <w:tmpl w:val="CFD47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B36"/>
    <w:multiLevelType w:val="hybridMultilevel"/>
    <w:tmpl w:val="AA145D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5E99"/>
    <w:multiLevelType w:val="hybridMultilevel"/>
    <w:tmpl w:val="B096F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75D0"/>
    <w:multiLevelType w:val="hybridMultilevel"/>
    <w:tmpl w:val="00A630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251A"/>
    <w:multiLevelType w:val="hybridMultilevel"/>
    <w:tmpl w:val="347247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02BA"/>
    <w:multiLevelType w:val="hybridMultilevel"/>
    <w:tmpl w:val="B6905F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D725D"/>
    <w:multiLevelType w:val="hybridMultilevel"/>
    <w:tmpl w:val="565211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73674"/>
    <w:multiLevelType w:val="hybridMultilevel"/>
    <w:tmpl w:val="B74424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08F8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F6E72"/>
    <w:multiLevelType w:val="hybridMultilevel"/>
    <w:tmpl w:val="8F4AA8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A71BF"/>
    <w:multiLevelType w:val="hybridMultilevel"/>
    <w:tmpl w:val="FB720D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2072E"/>
    <w:multiLevelType w:val="hybridMultilevel"/>
    <w:tmpl w:val="59184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E680E"/>
    <w:multiLevelType w:val="hybridMultilevel"/>
    <w:tmpl w:val="4DA4FF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80517"/>
    <w:multiLevelType w:val="hybridMultilevel"/>
    <w:tmpl w:val="CECE723C"/>
    <w:lvl w:ilvl="0" w:tplc="DF30E5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9C"/>
    <w:rsid w:val="00057526"/>
    <w:rsid w:val="000825E0"/>
    <w:rsid w:val="00104DDC"/>
    <w:rsid w:val="00124B85"/>
    <w:rsid w:val="001261B0"/>
    <w:rsid w:val="0015135F"/>
    <w:rsid w:val="0016777B"/>
    <w:rsid w:val="0018306B"/>
    <w:rsid w:val="00185F7D"/>
    <w:rsid w:val="001B3998"/>
    <w:rsid w:val="001B7611"/>
    <w:rsid w:val="00231C16"/>
    <w:rsid w:val="00342F12"/>
    <w:rsid w:val="00391EAF"/>
    <w:rsid w:val="00392657"/>
    <w:rsid w:val="003A01E8"/>
    <w:rsid w:val="003B2FF4"/>
    <w:rsid w:val="003D489D"/>
    <w:rsid w:val="003D6E3E"/>
    <w:rsid w:val="003D7775"/>
    <w:rsid w:val="0040679A"/>
    <w:rsid w:val="004205E0"/>
    <w:rsid w:val="004210C5"/>
    <w:rsid w:val="00446DB1"/>
    <w:rsid w:val="00472A35"/>
    <w:rsid w:val="004E5D1E"/>
    <w:rsid w:val="00554249"/>
    <w:rsid w:val="00590D12"/>
    <w:rsid w:val="005F4CE7"/>
    <w:rsid w:val="00672307"/>
    <w:rsid w:val="00685098"/>
    <w:rsid w:val="006E4C9F"/>
    <w:rsid w:val="00702AE9"/>
    <w:rsid w:val="0074158B"/>
    <w:rsid w:val="0086439F"/>
    <w:rsid w:val="00864427"/>
    <w:rsid w:val="0087223A"/>
    <w:rsid w:val="008A501C"/>
    <w:rsid w:val="008D08B2"/>
    <w:rsid w:val="009921F8"/>
    <w:rsid w:val="00995D1B"/>
    <w:rsid w:val="009D4CEF"/>
    <w:rsid w:val="00A128FE"/>
    <w:rsid w:val="00A142D1"/>
    <w:rsid w:val="00A207F8"/>
    <w:rsid w:val="00A800AD"/>
    <w:rsid w:val="00AB6BFE"/>
    <w:rsid w:val="00AD09AC"/>
    <w:rsid w:val="00AF0890"/>
    <w:rsid w:val="00AF7FED"/>
    <w:rsid w:val="00B53442"/>
    <w:rsid w:val="00BB0BD8"/>
    <w:rsid w:val="00C30C31"/>
    <w:rsid w:val="00C36232"/>
    <w:rsid w:val="00C90F38"/>
    <w:rsid w:val="00CC3716"/>
    <w:rsid w:val="00CE0D08"/>
    <w:rsid w:val="00D118E8"/>
    <w:rsid w:val="00DE795A"/>
    <w:rsid w:val="00E23AD7"/>
    <w:rsid w:val="00E72469"/>
    <w:rsid w:val="00E7637B"/>
    <w:rsid w:val="00EA3B98"/>
    <w:rsid w:val="00EA6F8D"/>
    <w:rsid w:val="00F01019"/>
    <w:rsid w:val="00F45F30"/>
    <w:rsid w:val="00F6029C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0604750-BA29-40F1-AC53-BBD6205F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Collegamentoipertestuale1">
    <w:name w:val="Collegamento ipertestuale1"/>
    <w:basedOn w:val="Carpredefinitoparagrafo"/>
    <w:rsid w:val="0086439F"/>
    <w:rPr>
      <w:color w:val="0000FF"/>
      <w:u w:val="single"/>
    </w:rPr>
  </w:style>
  <w:style w:type="paragraph" w:styleId="Intestazione">
    <w:name w:val="header"/>
    <w:basedOn w:val="Normale"/>
    <w:rsid w:val="00FC5E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C5E57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FC5E5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6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10293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Perrini Federica</cp:lastModifiedBy>
  <cp:revision>9</cp:revision>
  <dcterms:created xsi:type="dcterms:W3CDTF">2018-05-29T12:21:00Z</dcterms:created>
  <dcterms:modified xsi:type="dcterms:W3CDTF">2018-06-27T08:32:00Z</dcterms:modified>
</cp:coreProperties>
</file>